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3D720" w14:textId="366E0A48" w:rsidR="00B15760" w:rsidRPr="00191131" w:rsidRDefault="00D64312" w:rsidP="008A1CF6">
      <w:pPr>
        <w:pStyle w:val="Heading1"/>
        <w:rPr>
          <w:sz w:val="22"/>
          <w:szCs w:val="22"/>
        </w:rPr>
      </w:pPr>
      <w:r w:rsidRPr="00191131">
        <w:rPr>
          <w:noProof/>
          <w:sz w:val="22"/>
          <w:szCs w:val="22"/>
        </w:rPr>
        <w:drawing>
          <wp:anchor distT="0" distB="0" distL="114300" distR="114300" simplePos="0" relativeHeight="251658240" behindDoc="1" locked="0" layoutInCell="1" allowOverlap="1" wp14:anchorId="146868DE" wp14:editId="1715B720">
            <wp:simplePos x="0" y="0"/>
            <wp:positionH relativeFrom="column">
              <wp:posOffset>4391025</wp:posOffset>
            </wp:positionH>
            <wp:positionV relativeFrom="paragraph">
              <wp:posOffset>0</wp:posOffset>
            </wp:positionV>
            <wp:extent cx="1725295" cy="817245"/>
            <wp:effectExtent l="0" t="0" r="1905" b="0"/>
            <wp:wrapTight wrapText="bothSides">
              <wp:wrapPolygon edited="0">
                <wp:start x="0" y="0"/>
                <wp:lineTo x="0" y="21147"/>
                <wp:lineTo x="21465" y="21147"/>
                <wp:lineTo x="21465" y="0"/>
                <wp:lineTo x="0" y="0"/>
              </wp:wrapPolygon>
            </wp:wrapTight>
            <wp:docPr id="1" name="Picture 1" descr="Edinburgh College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dinburgh College logo">
                      <a:extLst>
                        <a:ext uri="{C183D7F6-B498-43B3-948B-1728B52AA6E4}">
                          <adec:decorative xmlns:adec="http://schemas.microsoft.com/office/drawing/2017/decorative" val="0"/>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5295" cy="817245"/>
                    </a:xfrm>
                    <a:prstGeom prst="rect">
                      <a:avLst/>
                    </a:prstGeom>
                    <a:noFill/>
                  </pic:spPr>
                </pic:pic>
              </a:graphicData>
            </a:graphic>
            <wp14:sizeRelH relativeFrom="page">
              <wp14:pctWidth>0</wp14:pctWidth>
            </wp14:sizeRelH>
            <wp14:sizeRelV relativeFrom="page">
              <wp14:pctHeight>0</wp14:pctHeight>
            </wp14:sizeRelV>
          </wp:anchor>
        </w:drawing>
      </w:r>
      <w:r w:rsidR="007675B6" w:rsidRPr="00191131">
        <w:rPr>
          <w:sz w:val="22"/>
          <w:szCs w:val="22"/>
        </w:rPr>
        <w:t xml:space="preserve">Edinburgh College </w:t>
      </w:r>
      <w:bookmarkStart w:id="0" w:name="_Hlk200620924"/>
      <w:bookmarkEnd w:id="0"/>
      <w:r w:rsidR="007675B6" w:rsidRPr="00191131">
        <w:rPr>
          <w:sz w:val="22"/>
          <w:szCs w:val="22"/>
        </w:rPr>
        <w:br/>
      </w:r>
      <w:r w:rsidR="00B15760" w:rsidRPr="00191131">
        <w:rPr>
          <w:sz w:val="22"/>
          <w:szCs w:val="22"/>
        </w:rPr>
        <w:t>Equality Impact Assessment</w:t>
      </w:r>
      <w:r w:rsidR="007675B6" w:rsidRPr="00191131">
        <w:rPr>
          <w:sz w:val="22"/>
          <w:szCs w:val="22"/>
        </w:rPr>
        <w:t xml:space="preserve"> </w:t>
      </w:r>
      <w:r w:rsidR="00B15760" w:rsidRPr="00191131">
        <w:rPr>
          <w:sz w:val="22"/>
          <w:szCs w:val="22"/>
        </w:rPr>
        <w:t>(EIA)</w:t>
      </w:r>
      <w:r w:rsidR="007675B6" w:rsidRPr="00191131">
        <w:rPr>
          <w:sz w:val="22"/>
          <w:szCs w:val="22"/>
        </w:rPr>
        <w:t xml:space="preserve"> </w:t>
      </w:r>
      <w:r w:rsidR="008A1CF6" w:rsidRPr="00191131">
        <w:rPr>
          <w:sz w:val="22"/>
          <w:szCs w:val="22"/>
        </w:rPr>
        <w:br/>
      </w:r>
      <w:r w:rsidR="00B15760" w:rsidRPr="00191131">
        <w:rPr>
          <w:sz w:val="22"/>
          <w:szCs w:val="22"/>
        </w:rPr>
        <w:t>Recording Form</w:t>
      </w:r>
    </w:p>
    <w:p w14:paraId="6030B539" w14:textId="3B00FAD8" w:rsidR="00B15760" w:rsidRPr="00191131" w:rsidRDefault="00B15760" w:rsidP="00B15760">
      <w:pPr>
        <w:rPr>
          <w:sz w:val="22"/>
        </w:rPr>
      </w:pPr>
    </w:p>
    <w:p w14:paraId="2EA1D021" w14:textId="77777777" w:rsidR="007675B6" w:rsidRPr="00191131" w:rsidRDefault="00372EF5" w:rsidP="004E3714">
      <w:pPr>
        <w:pStyle w:val="NoSpacing"/>
        <w:rPr>
          <w:sz w:val="22"/>
          <w:szCs w:val="22"/>
        </w:rPr>
      </w:pPr>
      <w:r w:rsidRPr="00191131">
        <w:rPr>
          <w:sz w:val="22"/>
          <w:szCs w:val="22"/>
        </w:rPr>
        <w:t xml:space="preserve">Please refer to the guidance document before </w:t>
      </w:r>
      <w:r w:rsidR="00683747" w:rsidRPr="00191131">
        <w:rPr>
          <w:sz w:val="22"/>
          <w:szCs w:val="22"/>
        </w:rPr>
        <w:t>commencing completing this form.</w:t>
      </w:r>
    </w:p>
    <w:p w14:paraId="57958EDE" w14:textId="77777777" w:rsidR="007675B6" w:rsidRPr="00191131" w:rsidRDefault="007675B6" w:rsidP="004E3714">
      <w:pPr>
        <w:pStyle w:val="NoSpacing"/>
        <w:rPr>
          <w:sz w:val="22"/>
          <w:szCs w:val="22"/>
        </w:rPr>
      </w:pPr>
    </w:p>
    <w:p w14:paraId="47A53A4D" w14:textId="10BA5683" w:rsidR="00B15760" w:rsidRPr="00191131" w:rsidRDefault="00AA7B2F" w:rsidP="00663EE4">
      <w:pPr>
        <w:pStyle w:val="Heading2"/>
        <w:rPr>
          <w:sz w:val="22"/>
          <w:szCs w:val="22"/>
        </w:rPr>
      </w:pPr>
      <w:r w:rsidRPr="00191131">
        <w:rPr>
          <w:sz w:val="22"/>
          <w:szCs w:val="22"/>
        </w:rPr>
        <w:t>Information about the EIA</w:t>
      </w:r>
    </w:p>
    <w:p w14:paraId="6E84685A" w14:textId="3F4A660C" w:rsidR="007675B6" w:rsidRPr="00191131" w:rsidRDefault="007675B6" w:rsidP="004E3714">
      <w:pPr>
        <w:pStyle w:val="NoSpacing"/>
        <w:rPr>
          <w:sz w:val="22"/>
          <w:szCs w:val="22"/>
        </w:rPr>
      </w:pPr>
    </w:p>
    <w:p w14:paraId="41483185" w14:textId="58A1678E" w:rsidR="007675B6" w:rsidRPr="00191131" w:rsidRDefault="00A02EE5" w:rsidP="004E3714">
      <w:pPr>
        <w:pStyle w:val="NoSpacing"/>
        <w:rPr>
          <w:sz w:val="22"/>
          <w:szCs w:val="22"/>
        </w:rPr>
      </w:pPr>
      <w:r w:rsidRPr="00191131">
        <w:rPr>
          <w:sz w:val="22"/>
          <w:szCs w:val="22"/>
        </w:rPr>
        <w:t>Please provide responses under ‘Information Provided’ as required by the questions listed in the first column.</w:t>
      </w:r>
    </w:p>
    <w:p w14:paraId="430E9BDC" w14:textId="77777777" w:rsidR="00A02EE5" w:rsidRPr="00191131" w:rsidRDefault="00A02EE5" w:rsidP="004E3714">
      <w:pPr>
        <w:pStyle w:val="NoSpacing"/>
        <w:rPr>
          <w:sz w:val="22"/>
          <w:szCs w:val="22"/>
        </w:rPr>
      </w:pPr>
    </w:p>
    <w:tbl>
      <w:tblPr>
        <w:tblStyle w:val="GridTable4-Accent1"/>
        <w:tblW w:w="0" w:type="auto"/>
        <w:tblLook w:val="04A0" w:firstRow="1" w:lastRow="0" w:firstColumn="1" w:lastColumn="0" w:noHBand="0" w:noVBand="1"/>
      </w:tblPr>
      <w:tblGrid>
        <w:gridCol w:w="3539"/>
        <w:gridCol w:w="6116"/>
      </w:tblGrid>
      <w:tr w:rsidR="00B82DB3" w:rsidRPr="00191131" w14:paraId="51DC5F57" w14:textId="77777777" w:rsidTr="00504A9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539" w:type="dxa"/>
          </w:tcPr>
          <w:p w14:paraId="080653B7" w14:textId="5A735133" w:rsidR="00B82DB3" w:rsidRPr="00191131" w:rsidRDefault="00B82DB3" w:rsidP="004E3714">
            <w:pPr>
              <w:pStyle w:val="NoSpacing"/>
              <w:rPr>
                <w:sz w:val="22"/>
                <w:szCs w:val="22"/>
              </w:rPr>
            </w:pPr>
            <w:bookmarkStart w:id="1" w:name="_Hlk200619348"/>
            <w:r w:rsidRPr="00191131">
              <w:rPr>
                <w:sz w:val="22"/>
                <w:szCs w:val="22"/>
              </w:rPr>
              <w:t>Information Required</w:t>
            </w:r>
          </w:p>
        </w:tc>
        <w:tc>
          <w:tcPr>
            <w:tcW w:w="6116" w:type="dxa"/>
          </w:tcPr>
          <w:p w14:paraId="75C641EF" w14:textId="2DF4A2B0" w:rsidR="00B82DB3" w:rsidRPr="00191131" w:rsidRDefault="00B82DB3"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Information Provided</w:t>
            </w:r>
          </w:p>
        </w:tc>
      </w:tr>
      <w:bookmarkEnd w:id="1"/>
      <w:tr w:rsidR="00AA7B2F" w:rsidRPr="00191131" w14:paraId="60A0ECB2" w14:textId="77777777" w:rsidTr="00504A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tcPr>
          <w:p w14:paraId="14DBF783" w14:textId="77777777" w:rsidR="00AA7B2F" w:rsidRPr="00191131" w:rsidRDefault="00AA7B2F" w:rsidP="004E3714">
            <w:pPr>
              <w:pStyle w:val="NoSpacing"/>
              <w:rPr>
                <w:sz w:val="22"/>
                <w:szCs w:val="22"/>
              </w:rPr>
            </w:pPr>
            <w:r w:rsidRPr="00191131">
              <w:rPr>
                <w:sz w:val="22"/>
                <w:szCs w:val="22"/>
              </w:rPr>
              <w:t>Date</w:t>
            </w:r>
          </w:p>
          <w:p w14:paraId="55B31F80" w14:textId="77777777" w:rsidR="00AA7B2F" w:rsidRPr="00191131" w:rsidRDefault="00AA7B2F" w:rsidP="004E3714">
            <w:pPr>
              <w:pStyle w:val="NoSpacing"/>
              <w:rPr>
                <w:sz w:val="22"/>
                <w:szCs w:val="22"/>
              </w:rPr>
            </w:pPr>
          </w:p>
        </w:tc>
        <w:tc>
          <w:tcPr>
            <w:tcW w:w="6116" w:type="dxa"/>
          </w:tcPr>
          <w:p w14:paraId="53CC5335" w14:textId="38FEA5A2" w:rsidR="00AA7B2F" w:rsidRPr="00191131" w:rsidRDefault="008F206A"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January 2026</w:t>
            </w:r>
          </w:p>
        </w:tc>
      </w:tr>
      <w:tr w:rsidR="00AA7B2F" w:rsidRPr="00191131" w14:paraId="76E509B9" w14:textId="77777777" w:rsidTr="00504A98">
        <w:trPr>
          <w:trHeight w:val="567"/>
        </w:trPr>
        <w:tc>
          <w:tcPr>
            <w:cnfStyle w:val="001000000000" w:firstRow="0" w:lastRow="0" w:firstColumn="1" w:lastColumn="0" w:oddVBand="0" w:evenVBand="0" w:oddHBand="0" w:evenHBand="0" w:firstRowFirstColumn="0" w:firstRowLastColumn="0" w:lastRowFirstColumn="0" w:lastRowLastColumn="0"/>
            <w:tcW w:w="3539" w:type="dxa"/>
          </w:tcPr>
          <w:p w14:paraId="18A55DB4" w14:textId="77777777" w:rsidR="00AA7B2F" w:rsidRPr="00191131" w:rsidRDefault="00AA7B2F" w:rsidP="004E3714">
            <w:pPr>
              <w:pStyle w:val="NoSpacing"/>
              <w:rPr>
                <w:sz w:val="22"/>
                <w:szCs w:val="22"/>
              </w:rPr>
            </w:pPr>
            <w:r w:rsidRPr="00191131">
              <w:rPr>
                <w:sz w:val="22"/>
                <w:szCs w:val="22"/>
              </w:rPr>
              <w:t>Title of Activity / Proposal / Policy / Practice</w:t>
            </w:r>
          </w:p>
          <w:p w14:paraId="1B089198" w14:textId="77777777" w:rsidR="0092144A" w:rsidRPr="00191131" w:rsidRDefault="0092144A" w:rsidP="004E3714">
            <w:pPr>
              <w:pStyle w:val="NoSpacing"/>
              <w:rPr>
                <w:sz w:val="22"/>
                <w:szCs w:val="22"/>
              </w:rPr>
            </w:pPr>
          </w:p>
        </w:tc>
        <w:tc>
          <w:tcPr>
            <w:tcW w:w="6116" w:type="dxa"/>
          </w:tcPr>
          <w:p w14:paraId="32C62779" w14:textId="02081289" w:rsidR="00AA7B2F" w:rsidRPr="00191131" w:rsidRDefault="00CB49A2"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Family Friendly Policy &amp; Procedure</w:t>
            </w:r>
          </w:p>
        </w:tc>
      </w:tr>
      <w:tr w:rsidR="00AA7B2F" w:rsidRPr="00191131" w14:paraId="144B77DC" w14:textId="77777777" w:rsidTr="00504A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tcPr>
          <w:p w14:paraId="18145FE2" w14:textId="77777777" w:rsidR="008A1CF6" w:rsidRPr="00191131" w:rsidRDefault="00AA7B2F" w:rsidP="004E3714">
            <w:pPr>
              <w:pStyle w:val="NoSpacing"/>
              <w:rPr>
                <w:sz w:val="22"/>
                <w:szCs w:val="22"/>
              </w:rPr>
            </w:pPr>
            <w:r w:rsidRPr="00191131">
              <w:rPr>
                <w:sz w:val="22"/>
                <w:szCs w:val="22"/>
              </w:rPr>
              <w:t xml:space="preserve">EIA Team and Lead Member of Staff </w:t>
            </w:r>
          </w:p>
          <w:p w14:paraId="3B80D7BA" w14:textId="77777777" w:rsidR="008A1CF6" w:rsidRPr="00191131" w:rsidRDefault="008A1CF6" w:rsidP="004E3714">
            <w:pPr>
              <w:pStyle w:val="NoSpacing"/>
              <w:rPr>
                <w:sz w:val="22"/>
                <w:szCs w:val="22"/>
              </w:rPr>
            </w:pPr>
          </w:p>
          <w:p w14:paraId="4BB2E3F6" w14:textId="426A2707" w:rsidR="00AA7B2F" w:rsidRPr="00191131" w:rsidRDefault="00AA7B2F" w:rsidP="004E3714">
            <w:pPr>
              <w:pStyle w:val="NoSpacing"/>
              <w:rPr>
                <w:sz w:val="22"/>
                <w:szCs w:val="22"/>
              </w:rPr>
            </w:pPr>
            <w:r w:rsidRPr="00191131">
              <w:rPr>
                <w:sz w:val="22"/>
                <w:szCs w:val="22"/>
              </w:rPr>
              <w:t>(</w:t>
            </w:r>
            <w:r w:rsidR="008A1CF6" w:rsidRPr="00191131">
              <w:rPr>
                <w:sz w:val="22"/>
                <w:szCs w:val="22"/>
              </w:rPr>
              <w:t>N</w:t>
            </w:r>
            <w:r w:rsidRPr="00191131">
              <w:rPr>
                <w:sz w:val="22"/>
                <w:szCs w:val="22"/>
              </w:rPr>
              <w:t>ames and job roles of all people involved in this EIA)</w:t>
            </w:r>
          </w:p>
          <w:p w14:paraId="28E0219F" w14:textId="77777777" w:rsidR="0092144A" w:rsidRPr="00191131" w:rsidRDefault="0092144A" w:rsidP="004E3714">
            <w:pPr>
              <w:pStyle w:val="NoSpacing"/>
              <w:rPr>
                <w:sz w:val="22"/>
                <w:szCs w:val="22"/>
              </w:rPr>
            </w:pPr>
          </w:p>
        </w:tc>
        <w:tc>
          <w:tcPr>
            <w:tcW w:w="6116" w:type="dxa"/>
          </w:tcPr>
          <w:p w14:paraId="63A83ACC" w14:textId="07F6B844" w:rsidR="00D90065" w:rsidRPr="00191131" w:rsidRDefault="00D90065" w:rsidP="00D90065">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191131">
              <w:rPr>
                <w:sz w:val="22"/>
              </w:rPr>
              <w:t>Director of HR &amp; OD</w:t>
            </w:r>
          </w:p>
          <w:p w14:paraId="792D5DA5" w14:textId="07E79595" w:rsidR="00AA7B2F" w:rsidRPr="00191131" w:rsidRDefault="00D90065"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HR Projects and Systems Administrator</w:t>
            </w:r>
          </w:p>
          <w:p w14:paraId="39768EA7" w14:textId="04C4DC94" w:rsidR="00D90065" w:rsidRPr="00191131" w:rsidRDefault="00D90065"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 xml:space="preserve">HR Partners </w:t>
            </w:r>
            <w:r w:rsidR="00A71230">
              <w:rPr>
                <w:sz w:val="22"/>
                <w:szCs w:val="22"/>
              </w:rPr>
              <w:t>T</w:t>
            </w:r>
            <w:r w:rsidRPr="00191131">
              <w:rPr>
                <w:sz w:val="22"/>
                <w:szCs w:val="22"/>
              </w:rPr>
              <w:t>eam</w:t>
            </w:r>
          </w:p>
        </w:tc>
      </w:tr>
      <w:tr w:rsidR="0092144A" w:rsidRPr="00191131" w14:paraId="37CCD7AC" w14:textId="77777777" w:rsidTr="00504A98">
        <w:trPr>
          <w:trHeight w:val="567"/>
        </w:trPr>
        <w:tc>
          <w:tcPr>
            <w:cnfStyle w:val="001000000000" w:firstRow="0" w:lastRow="0" w:firstColumn="1" w:lastColumn="0" w:oddVBand="0" w:evenVBand="0" w:oddHBand="0" w:evenHBand="0" w:firstRowFirstColumn="0" w:firstRowLastColumn="0" w:lastRowFirstColumn="0" w:lastRowLastColumn="0"/>
            <w:tcW w:w="3539" w:type="dxa"/>
          </w:tcPr>
          <w:p w14:paraId="0C7EA052" w14:textId="77777777" w:rsidR="008A1CF6" w:rsidRPr="00191131" w:rsidRDefault="0092144A" w:rsidP="004E3714">
            <w:pPr>
              <w:pStyle w:val="NoSpacing"/>
              <w:rPr>
                <w:sz w:val="22"/>
                <w:szCs w:val="22"/>
              </w:rPr>
            </w:pPr>
            <w:r w:rsidRPr="00191131">
              <w:rPr>
                <w:sz w:val="22"/>
                <w:szCs w:val="22"/>
              </w:rPr>
              <w:t>Type of Policy or Practice</w:t>
            </w:r>
            <w:r w:rsidR="00253AC3" w:rsidRPr="00191131">
              <w:rPr>
                <w:sz w:val="22"/>
                <w:szCs w:val="22"/>
              </w:rPr>
              <w:t xml:space="preserve"> </w:t>
            </w:r>
          </w:p>
          <w:p w14:paraId="5381142B" w14:textId="77777777" w:rsidR="008A1CF6" w:rsidRPr="00191131" w:rsidRDefault="008A1CF6" w:rsidP="004E3714">
            <w:pPr>
              <w:pStyle w:val="NoSpacing"/>
              <w:rPr>
                <w:sz w:val="22"/>
                <w:szCs w:val="22"/>
              </w:rPr>
            </w:pPr>
          </w:p>
          <w:p w14:paraId="2E41E892" w14:textId="70D9182B" w:rsidR="0092144A" w:rsidRPr="00191131" w:rsidRDefault="00253AC3" w:rsidP="004E3714">
            <w:pPr>
              <w:pStyle w:val="NoSpacing"/>
              <w:rPr>
                <w:sz w:val="22"/>
                <w:szCs w:val="22"/>
              </w:rPr>
            </w:pPr>
            <w:r w:rsidRPr="00191131">
              <w:rPr>
                <w:sz w:val="22"/>
                <w:szCs w:val="22"/>
              </w:rPr>
              <w:t>(Please state whether it is N</w:t>
            </w:r>
            <w:r w:rsidR="008A1CF6" w:rsidRPr="00191131">
              <w:rPr>
                <w:sz w:val="22"/>
                <w:szCs w:val="22"/>
              </w:rPr>
              <w:t>ew, Exiting or Revised.)</w:t>
            </w:r>
          </w:p>
          <w:p w14:paraId="318404FA" w14:textId="77777777" w:rsidR="00846D90" w:rsidRPr="00191131" w:rsidRDefault="00846D90" w:rsidP="004E3714">
            <w:pPr>
              <w:pStyle w:val="NoSpacing"/>
              <w:rPr>
                <w:sz w:val="22"/>
                <w:szCs w:val="22"/>
              </w:rPr>
            </w:pPr>
          </w:p>
        </w:tc>
        <w:tc>
          <w:tcPr>
            <w:tcW w:w="6116" w:type="dxa"/>
          </w:tcPr>
          <w:p w14:paraId="472D8179" w14:textId="510ED7A5" w:rsidR="0092144A" w:rsidRPr="00191131" w:rsidRDefault="00971F3D"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Revised</w:t>
            </w:r>
          </w:p>
        </w:tc>
      </w:tr>
      <w:tr w:rsidR="003C0494" w:rsidRPr="00191131" w14:paraId="5DE08E44" w14:textId="77777777" w:rsidTr="00504A98">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tcPr>
          <w:p w14:paraId="0890523C" w14:textId="7FEDFEE7" w:rsidR="00683747" w:rsidRPr="00191131" w:rsidRDefault="003C0494" w:rsidP="004E3714">
            <w:pPr>
              <w:pStyle w:val="NoSpacing"/>
              <w:rPr>
                <w:sz w:val="22"/>
                <w:szCs w:val="22"/>
              </w:rPr>
            </w:pPr>
            <w:r w:rsidRPr="00191131">
              <w:rPr>
                <w:sz w:val="22"/>
                <w:szCs w:val="22"/>
              </w:rPr>
              <w:t>What are the aims and purposes of this activity / proposal / policy / practice</w:t>
            </w:r>
            <w:r w:rsidR="00846D90" w:rsidRPr="00191131">
              <w:rPr>
                <w:sz w:val="22"/>
                <w:szCs w:val="22"/>
              </w:rPr>
              <w:t>?</w:t>
            </w:r>
          </w:p>
          <w:p w14:paraId="0538248C" w14:textId="77777777" w:rsidR="00846D90" w:rsidRPr="00191131" w:rsidRDefault="00846D90" w:rsidP="004E3714">
            <w:pPr>
              <w:pStyle w:val="NoSpacing"/>
              <w:rPr>
                <w:sz w:val="22"/>
                <w:szCs w:val="22"/>
              </w:rPr>
            </w:pPr>
          </w:p>
        </w:tc>
        <w:tc>
          <w:tcPr>
            <w:tcW w:w="6116" w:type="dxa"/>
          </w:tcPr>
          <w:p w14:paraId="63836891" w14:textId="77777777" w:rsidR="003C0494" w:rsidRPr="00191131" w:rsidRDefault="001C40D0"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 xml:space="preserve">The aim of updating the existing Family Friendly Policy &amp; Procedure </w:t>
            </w:r>
            <w:r w:rsidR="00991591" w:rsidRPr="00191131">
              <w:rPr>
                <w:sz w:val="22"/>
                <w:szCs w:val="22"/>
              </w:rPr>
              <w:t>is</w:t>
            </w:r>
            <w:r w:rsidRPr="00191131">
              <w:rPr>
                <w:sz w:val="22"/>
                <w:szCs w:val="22"/>
              </w:rPr>
              <w:t xml:space="preserve"> to ensure it complies with current employment legislation and to make all employees aware of and understand the full range of current statutory and occupational leave entitlements which are available to help them balance their work and family commitments.</w:t>
            </w:r>
          </w:p>
          <w:p w14:paraId="55DEC2B5" w14:textId="214EE66C" w:rsidR="009D6A41" w:rsidRPr="00191131" w:rsidRDefault="009D6A41"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1A8E65CC" w14:textId="5004AFFC" w:rsidR="00AE54F1" w:rsidRPr="00191131" w:rsidRDefault="00AE54F1">
      <w:pPr>
        <w:spacing w:after="160"/>
        <w:rPr>
          <w:rFonts w:eastAsiaTheme="majorEastAsia" w:cstheme="majorBidi"/>
          <w:b/>
          <w:color w:val="2472B6"/>
          <w:sz w:val="22"/>
        </w:rPr>
      </w:pPr>
    </w:p>
    <w:p w14:paraId="50B9C84B" w14:textId="0AE1FC08" w:rsidR="00AA7B2F" w:rsidRPr="00191131" w:rsidRDefault="0092144A" w:rsidP="00663EE4">
      <w:pPr>
        <w:pStyle w:val="Heading2"/>
        <w:rPr>
          <w:sz w:val="22"/>
          <w:szCs w:val="22"/>
        </w:rPr>
      </w:pPr>
      <w:r w:rsidRPr="00191131">
        <w:rPr>
          <w:sz w:val="22"/>
          <w:szCs w:val="22"/>
        </w:rPr>
        <w:t>Process Planning</w:t>
      </w:r>
    </w:p>
    <w:p w14:paraId="0245C5C2" w14:textId="366A084E" w:rsidR="0092144A" w:rsidRPr="00191131" w:rsidRDefault="0092144A" w:rsidP="004E3714">
      <w:pPr>
        <w:pStyle w:val="NoSpacing"/>
        <w:rPr>
          <w:sz w:val="22"/>
          <w:szCs w:val="22"/>
        </w:rPr>
      </w:pPr>
    </w:p>
    <w:p w14:paraId="1CCD5807" w14:textId="6BBAA275" w:rsidR="00CC6718" w:rsidRPr="00191131" w:rsidRDefault="00A02EE5" w:rsidP="004E3714">
      <w:pPr>
        <w:pStyle w:val="NoSpacing"/>
        <w:rPr>
          <w:sz w:val="22"/>
          <w:szCs w:val="22"/>
        </w:rPr>
      </w:pPr>
      <w:r w:rsidRPr="00191131">
        <w:rPr>
          <w:sz w:val="22"/>
          <w:szCs w:val="22"/>
        </w:rPr>
        <w:t>Please provide responses under ‘Information Provided’ as required by the questions listed in the first column.</w:t>
      </w:r>
    </w:p>
    <w:p w14:paraId="5B030F5D" w14:textId="77777777" w:rsidR="00CC6718" w:rsidRPr="00191131" w:rsidRDefault="00CC6718" w:rsidP="004E3714">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B45233" w:rsidRPr="00191131" w14:paraId="10C31D9C" w14:textId="77777777" w:rsidTr="00DA3BE5">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3175" w:type="dxa"/>
          </w:tcPr>
          <w:p w14:paraId="6D2BC857" w14:textId="1CCFC1C1" w:rsidR="00B45233" w:rsidRPr="00191131" w:rsidRDefault="00B45233" w:rsidP="004E3714">
            <w:pPr>
              <w:pStyle w:val="NoSpacing"/>
              <w:rPr>
                <w:sz w:val="22"/>
                <w:szCs w:val="22"/>
              </w:rPr>
            </w:pPr>
            <w:r w:rsidRPr="00191131">
              <w:rPr>
                <w:sz w:val="22"/>
                <w:szCs w:val="22"/>
              </w:rPr>
              <w:t>Information Required</w:t>
            </w:r>
          </w:p>
        </w:tc>
        <w:tc>
          <w:tcPr>
            <w:tcW w:w="6480" w:type="dxa"/>
          </w:tcPr>
          <w:p w14:paraId="43B1A2E6" w14:textId="6948C1AF" w:rsidR="00B45233" w:rsidRPr="00191131" w:rsidRDefault="00B45233"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Information Provided</w:t>
            </w:r>
          </w:p>
        </w:tc>
      </w:tr>
      <w:tr w:rsidR="00B45233" w:rsidRPr="00191131" w14:paraId="25491B1D" w14:textId="77777777" w:rsidTr="002643B0">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175" w:type="dxa"/>
          </w:tcPr>
          <w:p w14:paraId="10D9B9E0" w14:textId="77777777" w:rsidR="00B45233" w:rsidRPr="00191131" w:rsidRDefault="00B45233" w:rsidP="004E3714">
            <w:pPr>
              <w:pStyle w:val="NoSpacing"/>
              <w:rPr>
                <w:sz w:val="22"/>
                <w:szCs w:val="22"/>
              </w:rPr>
            </w:pPr>
            <w:r w:rsidRPr="00191131">
              <w:rPr>
                <w:sz w:val="22"/>
                <w:szCs w:val="22"/>
              </w:rPr>
              <w:t>Has the EDI Lead been informed about this EIA? (Please state yes or no.)</w:t>
            </w:r>
          </w:p>
          <w:p w14:paraId="5C15010B" w14:textId="58C82253" w:rsidR="00B45233" w:rsidRPr="00191131" w:rsidRDefault="00B45233" w:rsidP="004E3714">
            <w:pPr>
              <w:pStyle w:val="NoSpacing"/>
              <w:rPr>
                <w:sz w:val="22"/>
                <w:szCs w:val="22"/>
              </w:rPr>
            </w:pPr>
          </w:p>
        </w:tc>
        <w:tc>
          <w:tcPr>
            <w:tcW w:w="6480" w:type="dxa"/>
          </w:tcPr>
          <w:p w14:paraId="2CD5E89A" w14:textId="0A017AAE" w:rsidR="00B45233" w:rsidRPr="00191131" w:rsidRDefault="00B56DEA"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Yes</w:t>
            </w:r>
          </w:p>
        </w:tc>
      </w:tr>
      <w:tr w:rsidR="00B45233" w:rsidRPr="00191131" w14:paraId="1D0D8D64"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9C05527" w14:textId="77777777" w:rsidR="00B45233" w:rsidRPr="00191131" w:rsidRDefault="00B45233" w:rsidP="004E3714">
            <w:pPr>
              <w:pStyle w:val="NoSpacing"/>
              <w:rPr>
                <w:sz w:val="22"/>
                <w:szCs w:val="22"/>
              </w:rPr>
            </w:pPr>
            <w:r w:rsidRPr="00191131">
              <w:rPr>
                <w:sz w:val="22"/>
                <w:szCs w:val="22"/>
              </w:rPr>
              <w:lastRenderedPageBreak/>
              <w:t>Who will be affected?</w:t>
            </w:r>
          </w:p>
          <w:p w14:paraId="728FA36A" w14:textId="77777777" w:rsidR="00B45233" w:rsidRPr="00191131" w:rsidRDefault="00B45233" w:rsidP="004E3714">
            <w:pPr>
              <w:pStyle w:val="NoSpacing"/>
              <w:rPr>
                <w:sz w:val="22"/>
                <w:szCs w:val="22"/>
              </w:rPr>
            </w:pPr>
          </w:p>
          <w:p w14:paraId="0B7D2015" w14:textId="77777777" w:rsidR="00B45233" w:rsidRPr="00191131" w:rsidRDefault="00B45233" w:rsidP="004E3714">
            <w:pPr>
              <w:pStyle w:val="NoSpacing"/>
              <w:rPr>
                <w:sz w:val="22"/>
                <w:szCs w:val="22"/>
              </w:rPr>
            </w:pPr>
          </w:p>
          <w:p w14:paraId="5A4481CC" w14:textId="77777777" w:rsidR="00B45233" w:rsidRPr="00191131" w:rsidRDefault="00B45233" w:rsidP="004E3714">
            <w:pPr>
              <w:pStyle w:val="NoSpacing"/>
              <w:rPr>
                <w:sz w:val="22"/>
                <w:szCs w:val="22"/>
              </w:rPr>
            </w:pPr>
          </w:p>
        </w:tc>
        <w:tc>
          <w:tcPr>
            <w:tcW w:w="6480" w:type="dxa"/>
          </w:tcPr>
          <w:p w14:paraId="1134437B" w14:textId="4B50DCC8" w:rsidR="00B45233" w:rsidRPr="00191131" w:rsidRDefault="00CF418D"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 xml:space="preserve">Employees with families to support will be affected by recent changes </w:t>
            </w:r>
            <w:r w:rsidR="009D6A41" w:rsidRPr="00191131">
              <w:rPr>
                <w:sz w:val="22"/>
                <w:szCs w:val="22"/>
              </w:rPr>
              <w:t xml:space="preserve">for </w:t>
            </w:r>
            <w:r w:rsidR="007917A2" w:rsidRPr="00191131">
              <w:rPr>
                <w:sz w:val="22"/>
                <w:szCs w:val="22"/>
              </w:rPr>
              <w:t>n</w:t>
            </w:r>
            <w:r w:rsidRPr="00191131">
              <w:rPr>
                <w:sz w:val="22"/>
                <w:szCs w:val="22"/>
              </w:rPr>
              <w:t xml:space="preserve">eonatal </w:t>
            </w:r>
            <w:r w:rsidR="007917A2" w:rsidRPr="00191131">
              <w:rPr>
                <w:sz w:val="22"/>
                <w:szCs w:val="22"/>
              </w:rPr>
              <w:t>c</w:t>
            </w:r>
            <w:r w:rsidRPr="00191131">
              <w:rPr>
                <w:sz w:val="22"/>
                <w:szCs w:val="22"/>
              </w:rPr>
              <w:t xml:space="preserve">are </w:t>
            </w:r>
            <w:r w:rsidR="007917A2" w:rsidRPr="00191131">
              <w:rPr>
                <w:sz w:val="22"/>
                <w:szCs w:val="22"/>
              </w:rPr>
              <w:t>l</w:t>
            </w:r>
            <w:r w:rsidRPr="00191131">
              <w:rPr>
                <w:sz w:val="22"/>
                <w:szCs w:val="22"/>
              </w:rPr>
              <w:t>eave process/entitlements.</w:t>
            </w:r>
          </w:p>
        </w:tc>
      </w:tr>
      <w:tr w:rsidR="00B45233" w:rsidRPr="00191131" w14:paraId="62C4D6F3"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BF608A6" w14:textId="77777777" w:rsidR="00B45233" w:rsidRPr="00191131" w:rsidRDefault="00B45233" w:rsidP="004E3714">
            <w:pPr>
              <w:pStyle w:val="NoSpacing"/>
              <w:rPr>
                <w:sz w:val="22"/>
                <w:szCs w:val="22"/>
              </w:rPr>
            </w:pPr>
            <w:r w:rsidRPr="00191131">
              <w:rPr>
                <w:sz w:val="22"/>
                <w:szCs w:val="22"/>
              </w:rPr>
              <w:t>Who will be consulted?</w:t>
            </w:r>
          </w:p>
          <w:p w14:paraId="18B6A18C" w14:textId="77777777" w:rsidR="00B45233" w:rsidRPr="00191131" w:rsidRDefault="00B45233" w:rsidP="004E3714">
            <w:pPr>
              <w:pStyle w:val="NoSpacing"/>
              <w:rPr>
                <w:sz w:val="22"/>
                <w:szCs w:val="22"/>
              </w:rPr>
            </w:pPr>
          </w:p>
          <w:p w14:paraId="31603826" w14:textId="77777777" w:rsidR="00B45233" w:rsidRPr="00191131" w:rsidRDefault="00B45233" w:rsidP="004E3714">
            <w:pPr>
              <w:pStyle w:val="NoSpacing"/>
              <w:rPr>
                <w:sz w:val="22"/>
                <w:szCs w:val="22"/>
              </w:rPr>
            </w:pPr>
          </w:p>
          <w:p w14:paraId="5356DDCC" w14:textId="77777777" w:rsidR="00B45233" w:rsidRPr="00191131" w:rsidRDefault="00B45233" w:rsidP="004E3714">
            <w:pPr>
              <w:pStyle w:val="NoSpacing"/>
              <w:rPr>
                <w:sz w:val="22"/>
                <w:szCs w:val="22"/>
              </w:rPr>
            </w:pPr>
          </w:p>
        </w:tc>
        <w:tc>
          <w:tcPr>
            <w:tcW w:w="6480" w:type="dxa"/>
          </w:tcPr>
          <w:p w14:paraId="4687CCB3" w14:textId="71BC79CA" w:rsidR="00B45233" w:rsidRPr="00191131" w:rsidRDefault="00380F7D"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Both EIS-FELA &amp; Unison were members of the original Joint Management and Union Group who put forward, reviewed, provided feedback and reached agreement on previous changes to the Family Friendly policy &amp; procedure. Both EIS and Unison have also been informed o</w:t>
            </w:r>
            <w:r w:rsidR="00937172" w:rsidRPr="00191131">
              <w:rPr>
                <w:sz w:val="22"/>
                <w:szCs w:val="22"/>
              </w:rPr>
              <w:t>f</w:t>
            </w:r>
            <w:r w:rsidRPr="00191131">
              <w:rPr>
                <w:sz w:val="22"/>
                <w:szCs w:val="22"/>
              </w:rPr>
              <w:t xml:space="preserve"> the recent legislative changes. This is not a new policy &amp; procedure but one which has been embedded and utilised across the College for some time but required recent updating to comply with legislative changes effective from 6 April 2025.</w:t>
            </w:r>
          </w:p>
        </w:tc>
      </w:tr>
      <w:tr w:rsidR="00B45233" w:rsidRPr="00191131" w14:paraId="4A942729" w14:textId="77777777" w:rsidTr="00937172">
        <w:trPr>
          <w:trHeight w:val="634"/>
        </w:trPr>
        <w:tc>
          <w:tcPr>
            <w:cnfStyle w:val="001000000000" w:firstRow="0" w:lastRow="0" w:firstColumn="1" w:lastColumn="0" w:oddVBand="0" w:evenVBand="0" w:oddHBand="0" w:evenHBand="0" w:firstRowFirstColumn="0" w:firstRowLastColumn="0" w:lastRowFirstColumn="0" w:lastRowLastColumn="0"/>
            <w:tcW w:w="3175" w:type="dxa"/>
          </w:tcPr>
          <w:p w14:paraId="34772602" w14:textId="77777777" w:rsidR="00B45233" w:rsidRPr="00191131" w:rsidRDefault="00B45233" w:rsidP="004E3714">
            <w:pPr>
              <w:pStyle w:val="NoSpacing"/>
              <w:rPr>
                <w:sz w:val="22"/>
                <w:szCs w:val="22"/>
              </w:rPr>
            </w:pPr>
            <w:r w:rsidRPr="00191131">
              <w:rPr>
                <w:sz w:val="22"/>
                <w:szCs w:val="22"/>
              </w:rPr>
              <w:t>What evidence is available of how the policy/decision, etc. affects, or may affect, protected groups?</w:t>
            </w:r>
          </w:p>
          <w:p w14:paraId="59F9EC9F" w14:textId="77777777" w:rsidR="00B45233" w:rsidRPr="00191131" w:rsidRDefault="00B45233" w:rsidP="004E3714">
            <w:pPr>
              <w:pStyle w:val="NoSpacing"/>
              <w:rPr>
                <w:sz w:val="22"/>
                <w:szCs w:val="22"/>
              </w:rPr>
            </w:pPr>
          </w:p>
          <w:p w14:paraId="28ABC750" w14:textId="34164EF5" w:rsidR="00B45233" w:rsidRPr="00191131" w:rsidRDefault="00B45233" w:rsidP="004E3714">
            <w:pPr>
              <w:pStyle w:val="NoSpacing"/>
              <w:rPr>
                <w:sz w:val="22"/>
                <w:szCs w:val="22"/>
              </w:rPr>
            </w:pPr>
            <w:r w:rsidRPr="00191131">
              <w:rPr>
                <w:sz w:val="22"/>
                <w:szCs w:val="22"/>
              </w:rPr>
              <w:t>Evidence could be quantitative, qualitative or anecdotal.</w:t>
            </w:r>
          </w:p>
          <w:p w14:paraId="610A14F0" w14:textId="77777777" w:rsidR="00B45233" w:rsidRPr="00191131" w:rsidRDefault="00B45233" w:rsidP="004E3714">
            <w:pPr>
              <w:pStyle w:val="NoSpacing"/>
              <w:rPr>
                <w:sz w:val="22"/>
                <w:szCs w:val="22"/>
              </w:rPr>
            </w:pPr>
          </w:p>
        </w:tc>
        <w:tc>
          <w:tcPr>
            <w:tcW w:w="6480" w:type="dxa"/>
          </w:tcPr>
          <w:p w14:paraId="3F1BF66F"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Going forward we could include in Dashboard reporting the numbers of employees taking up each type of leave available:</w:t>
            </w:r>
          </w:p>
          <w:p w14:paraId="2EC9CC4E"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Maternity leave;</w:t>
            </w:r>
          </w:p>
          <w:p w14:paraId="0EAF86DC"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Adoption/Surrogacy leave;</w:t>
            </w:r>
          </w:p>
          <w:p w14:paraId="7ED55413"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Keeping in Touch (KIT) days;</w:t>
            </w:r>
          </w:p>
          <w:p w14:paraId="590758E8"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Shared Parental leave (SPL);</w:t>
            </w:r>
          </w:p>
          <w:p w14:paraId="09EAADCD"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Paternity leave;</w:t>
            </w:r>
          </w:p>
          <w:p w14:paraId="0B1A4C12"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Leave for fertility treatment;</w:t>
            </w:r>
          </w:p>
          <w:p w14:paraId="0AE503AB"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Parental bereavement leave;</w:t>
            </w:r>
          </w:p>
          <w:p w14:paraId="0ECA6248"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Parental leave;</w:t>
            </w:r>
          </w:p>
          <w:p w14:paraId="05292F9D" w14:textId="77777777" w:rsidR="007629F3" w:rsidRPr="00191131" w:rsidRDefault="007629F3" w:rsidP="007629F3">
            <w:pPr>
              <w:pStyle w:val="TableParagraph"/>
              <w:numPr>
                <w:ilvl w:val="0"/>
                <w:numId w:val="6"/>
              </w:numPr>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Neonatal Care Leave.</w:t>
            </w:r>
          </w:p>
          <w:p w14:paraId="18144A24"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p>
          <w:p w14:paraId="5D6D1214"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HR Partners meet with all employees who notify us of their pregnancy/forthcoming adoption to make sure they are aware of this policy &amp; procedure, the full range of family friendly entitlements it covers and highlight the ones which may be particularly relevant to the employee’s circumstances (now or in the future).</w:t>
            </w:r>
          </w:p>
          <w:p w14:paraId="3C5B82A6"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p>
          <w:p w14:paraId="1DAFFE09"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 xml:space="preserve">We ask maternity returners to complete a questionnaire one month and one year after returning to work. We ask a range of questions relating to the support, working arrangements etc they have received, been put in place. We also ask regarding improvements they think would have improved the process. However, it would be good to see higher completion rates </w:t>
            </w:r>
            <w:r w:rsidRPr="00A749B6">
              <w:t>for</w:t>
            </w:r>
            <w:r w:rsidRPr="00191131">
              <w:rPr>
                <w:rFonts w:ascii="Lato" w:hAnsi="Lato"/>
              </w:rPr>
              <w:t xml:space="preserve"> these questionnaires as they are quite low.</w:t>
            </w:r>
          </w:p>
          <w:p w14:paraId="03B1700C"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p>
          <w:p w14:paraId="4924287E"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r w:rsidRPr="00191131">
              <w:rPr>
                <w:rFonts w:ascii="Lato" w:hAnsi="Lato"/>
              </w:rPr>
              <w:t>Ongoing review and discussion with both EIS-FELA and Unison on the implementation of the updated policy and procedure may provide evidence going forward, where feedback has been received on the processing and management of family leave applications/take up.</w:t>
            </w:r>
          </w:p>
          <w:p w14:paraId="0B324317" w14:textId="77777777" w:rsidR="007629F3" w:rsidRPr="00191131" w:rsidRDefault="007629F3" w:rsidP="007629F3">
            <w:pPr>
              <w:pStyle w:val="TableParagraph"/>
              <w:jc w:val="both"/>
              <w:cnfStyle w:val="000000000000" w:firstRow="0" w:lastRow="0" w:firstColumn="0" w:lastColumn="0" w:oddVBand="0" w:evenVBand="0" w:oddHBand="0" w:evenHBand="0" w:firstRowFirstColumn="0" w:firstRowLastColumn="0" w:lastRowFirstColumn="0" w:lastRowLastColumn="0"/>
              <w:rPr>
                <w:rFonts w:ascii="Lato" w:hAnsi="Lato"/>
              </w:rPr>
            </w:pPr>
          </w:p>
          <w:p w14:paraId="5AD222F6" w14:textId="1A16D060" w:rsidR="00B45233" w:rsidRPr="00191131" w:rsidRDefault="007629F3"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 xml:space="preserve">Ensure updated policy &amp; procedure is available on the intranet and circulated to all employees so they are aware of the new </w:t>
            </w:r>
            <w:r w:rsidRPr="00191131">
              <w:rPr>
                <w:sz w:val="22"/>
                <w:szCs w:val="22"/>
              </w:rPr>
              <w:lastRenderedPageBreak/>
              <w:t>rights which c</w:t>
            </w:r>
            <w:r w:rsidR="00555B7E" w:rsidRPr="00191131">
              <w:rPr>
                <w:sz w:val="22"/>
                <w:szCs w:val="22"/>
              </w:rPr>
              <w:t>ame</w:t>
            </w:r>
            <w:r w:rsidRPr="00191131">
              <w:rPr>
                <w:sz w:val="22"/>
                <w:szCs w:val="22"/>
              </w:rPr>
              <w:t xml:space="preserve"> into effect on 6 April 2025 in regard to Neonatal Care Leave.</w:t>
            </w:r>
          </w:p>
        </w:tc>
      </w:tr>
    </w:tbl>
    <w:p w14:paraId="3D073830" w14:textId="17255027" w:rsidR="00AE54F1" w:rsidRPr="00191131" w:rsidRDefault="00AE54F1">
      <w:pPr>
        <w:spacing w:after="160"/>
        <w:rPr>
          <w:rFonts w:eastAsiaTheme="majorEastAsia" w:cstheme="majorBidi"/>
          <w:b/>
          <w:color w:val="2472B6"/>
          <w:sz w:val="22"/>
        </w:rPr>
      </w:pPr>
    </w:p>
    <w:p w14:paraId="4AEC6273" w14:textId="63E40100" w:rsidR="0092144A" w:rsidRPr="00191131" w:rsidRDefault="00846D90" w:rsidP="00663EE4">
      <w:pPr>
        <w:pStyle w:val="Heading2"/>
        <w:rPr>
          <w:sz w:val="22"/>
          <w:szCs w:val="22"/>
        </w:rPr>
      </w:pPr>
      <w:r w:rsidRPr="00191131">
        <w:rPr>
          <w:sz w:val="22"/>
          <w:szCs w:val="22"/>
        </w:rPr>
        <w:t>Meeting the Public Sector Equality Duty (PSED)</w:t>
      </w:r>
    </w:p>
    <w:p w14:paraId="6989C50B" w14:textId="77777777" w:rsidR="00846D90" w:rsidRPr="00191131" w:rsidRDefault="00846D90" w:rsidP="004E3714">
      <w:pPr>
        <w:pStyle w:val="NoSpacing"/>
        <w:rPr>
          <w:sz w:val="22"/>
          <w:szCs w:val="22"/>
        </w:rPr>
      </w:pPr>
    </w:p>
    <w:p w14:paraId="65592D15" w14:textId="5BBF4B0E" w:rsidR="00846D90" w:rsidRPr="00191131" w:rsidRDefault="00846D90" w:rsidP="004E3714">
      <w:pPr>
        <w:pStyle w:val="NoSpacing"/>
        <w:rPr>
          <w:sz w:val="22"/>
          <w:szCs w:val="22"/>
        </w:rPr>
      </w:pPr>
      <w:r w:rsidRPr="00191131">
        <w:rPr>
          <w:sz w:val="22"/>
          <w:szCs w:val="22"/>
        </w:rPr>
        <w:t xml:space="preserve">Please </w:t>
      </w:r>
      <w:r w:rsidR="001E10D7" w:rsidRPr="00191131">
        <w:rPr>
          <w:sz w:val="22"/>
          <w:szCs w:val="22"/>
        </w:rPr>
        <w:t>state</w:t>
      </w:r>
      <w:r w:rsidR="00CC6718" w:rsidRPr="00191131">
        <w:rPr>
          <w:sz w:val="22"/>
          <w:szCs w:val="22"/>
        </w:rPr>
        <w:t xml:space="preserve"> in the column of ‘Information Provided’</w:t>
      </w:r>
      <w:r w:rsidR="001E10D7" w:rsidRPr="00191131">
        <w:rPr>
          <w:sz w:val="22"/>
          <w:szCs w:val="22"/>
        </w:rPr>
        <w:t xml:space="preserve"> how this activity / proposal / policy / practice will comply with </w:t>
      </w:r>
      <w:r w:rsidR="00CC6718" w:rsidRPr="00191131">
        <w:rPr>
          <w:sz w:val="22"/>
          <w:szCs w:val="22"/>
        </w:rPr>
        <w:t xml:space="preserve">each element of </w:t>
      </w:r>
      <w:r w:rsidR="001E10D7" w:rsidRPr="00191131">
        <w:rPr>
          <w:sz w:val="22"/>
          <w:szCs w:val="22"/>
        </w:rPr>
        <w:t>the PSED</w:t>
      </w:r>
      <w:r w:rsidR="00CC6718" w:rsidRPr="00191131">
        <w:rPr>
          <w:sz w:val="22"/>
          <w:szCs w:val="22"/>
        </w:rPr>
        <w:t xml:space="preserve"> listed in the first column</w:t>
      </w:r>
      <w:r w:rsidR="001E10D7" w:rsidRPr="00191131">
        <w:rPr>
          <w:sz w:val="22"/>
          <w:szCs w:val="22"/>
        </w:rPr>
        <w:t>.</w:t>
      </w:r>
    </w:p>
    <w:p w14:paraId="292362A9" w14:textId="77777777" w:rsidR="001E10D7" w:rsidRPr="00191131" w:rsidRDefault="001E10D7" w:rsidP="004E3714">
      <w:pPr>
        <w:pStyle w:val="NoSpacing"/>
        <w:rPr>
          <w:sz w:val="22"/>
          <w:szCs w:val="22"/>
        </w:rPr>
      </w:pPr>
    </w:p>
    <w:tbl>
      <w:tblPr>
        <w:tblStyle w:val="GridTable4-Accent1"/>
        <w:tblW w:w="0" w:type="auto"/>
        <w:tblLook w:val="04A0" w:firstRow="1" w:lastRow="0" w:firstColumn="1" w:lastColumn="0" w:noHBand="0" w:noVBand="1"/>
      </w:tblPr>
      <w:tblGrid>
        <w:gridCol w:w="3175"/>
        <w:gridCol w:w="6480"/>
      </w:tblGrid>
      <w:tr w:rsidR="004A0BB3" w:rsidRPr="00191131" w14:paraId="3775761A" w14:textId="77777777" w:rsidTr="00DA3BE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3175" w:type="dxa"/>
          </w:tcPr>
          <w:p w14:paraId="7DD7A885" w14:textId="0E1D5AE4" w:rsidR="004A0BB3" w:rsidRPr="00191131" w:rsidRDefault="00CC6718" w:rsidP="004E3714">
            <w:pPr>
              <w:pStyle w:val="NoSpacing"/>
              <w:rPr>
                <w:sz w:val="22"/>
                <w:szCs w:val="22"/>
              </w:rPr>
            </w:pPr>
            <w:r w:rsidRPr="00191131">
              <w:rPr>
                <w:sz w:val="22"/>
                <w:szCs w:val="22"/>
              </w:rPr>
              <w:t>Elements of the PSED</w:t>
            </w:r>
          </w:p>
        </w:tc>
        <w:tc>
          <w:tcPr>
            <w:tcW w:w="6480" w:type="dxa"/>
          </w:tcPr>
          <w:p w14:paraId="5568FB17" w14:textId="6E3B1974" w:rsidR="004A0BB3" w:rsidRPr="00191131" w:rsidRDefault="004A0BB3"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Information Provided</w:t>
            </w:r>
          </w:p>
        </w:tc>
      </w:tr>
      <w:tr w:rsidR="004A0BB3" w:rsidRPr="00191131" w14:paraId="77F0875F"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4D8CB3AD" w14:textId="77777777" w:rsidR="004A0BB3" w:rsidRPr="00191131" w:rsidRDefault="004A0BB3" w:rsidP="004E3714">
            <w:pPr>
              <w:pStyle w:val="NoSpacing"/>
              <w:rPr>
                <w:sz w:val="22"/>
                <w:szCs w:val="22"/>
              </w:rPr>
            </w:pPr>
            <w:r w:rsidRPr="00191131">
              <w:rPr>
                <w:sz w:val="22"/>
                <w:szCs w:val="22"/>
              </w:rPr>
              <w:t xml:space="preserve">Eliminating discrimination, harassment, and victimisation </w:t>
            </w:r>
          </w:p>
          <w:p w14:paraId="29D5DC39" w14:textId="77777777" w:rsidR="004A0BB3" w:rsidRPr="00191131" w:rsidRDefault="004A0BB3" w:rsidP="004E3714">
            <w:pPr>
              <w:pStyle w:val="NoSpacing"/>
              <w:rPr>
                <w:sz w:val="22"/>
                <w:szCs w:val="22"/>
              </w:rPr>
            </w:pPr>
          </w:p>
          <w:p w14:paraId="0C6E5186" w14:textId="77777777" w:rsidR="004A0BB3" w:rsidRPr="00191131" w:rsidRDefault="004A0BB3" w:rsidP="004E3714">
            <w:pPr>
              <w:pStyle w:val="NoSpacing"/>
              <w:rPr>
                <w:sz w:val="22"/>
                <w:szCs w:val="22"/>
              </w:rPr>
            </w:pPr>
          </w:p>
        </w:tc>
        <w:tc>
          <w:tcPr>
            <w:tcW w:w="6480" w:type="dxa"/>
          </w:tcPr>
          <w:p w14:paraId="65C00622" w14:textId="77777777" w:rsidR="007C1D5A" w:rsidRPr="00191131" w:rsidRDefault="007C1D5A" w:rsidP="007C1D5A">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191131">
              <w:rPr>
                <w:sz w:val="22"/>
              </w:rPr>
              <w:t>It clearly outlines the full range of family leave available to ALL employees.</w:t>
            </w:r>
          </w:p>
          <w:p w14:paraId="12B84535" w14:textId="77777777" w:rsidR="007C1D5A" w:rsidRPr="00191131" w:rsidRDefault="007C1D5A" w:rsidP="007C1D5A">
            <w:pPr>
              <w:spacing w:line="276" w:lineRule="auto"/>
              <w:cnfStyle w:val="000000100000" w:firstRow="0" w:lastRow="0" w:firstColumn="0" w:lastColumn="0" w:oddVBand="0" w:evenVBand="0" w:oddHBand="1" w:evenHBand="0" w:firstRowFirstColumn="0" w:firstRowLastColumn="0" w:lastRowFirstColumn="0" w:lastRowLastColumn="0"/>
              <w:rPr>
                <w:sz w:val="22"/>
              </w:rPr>
            </w:pPr>
          </w:p>
          <w:p w14:paraId="7F3A3AD9" w14:textId="4243C996" w:rsidR="004A0BB3" w:rsidRPr="00191131" w:rsidRDefault="007C1D5A"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The Acronyms table has been inserted as the conditions and language covering all the types of leave are complex.</w:t>
            </w:r>
          </w:p>
        </w:tc>
      </w:tr>
      <w:tr w:rsidR="004A0BB3" w:rsidRPr="00191131" w14:paraId="62248EE9" w14:textId="77777777" w:rsidTr="002643B0">
        <w:trPr>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6186411E" w14:textId="2A83DCA3" w:rsidR="004A0BB3" w:rsidRPr="00191131" w:rsidRDefault="004A0BB3" w:rsidP="004E3714">
            <w:pPr>
              <w:pStyle w:val="NoSpacing"/>
              <w:rPr>
                <w:sz w:val="22"/>
                <w:szCs w:val="22"/>
              </w:rPr>
            </w:pPr>
            <w:r w:rsidRPr="00191131">
              <w:rPr>
                <w:sz w:val="22"/>
                <w:szCs w:val="22"/>
              </w:rPr>
              <w:t>Advancing equality</w:t>
            </w:r>
          </w:p>
          <w:p w14:paraId="767D149B" w14:textId="77777777" w:rsidR="004A0BB3" w:rsidRPr="00191131" w:rsidRDefault="004A0BB3" w:rsidP="004E3714">
            <w:pPr>
              <w:pStyle w:val="NoSpacing"/>
              <w:numPr>
                <w:ilvl w:val="0"/>
                <w:numId w:val="1"/>
              </w:numPr>
              <w:rPr>
                <w:sz w:val="22"/>
                <w:szCs w:val="22"/>
              </w:rPr>
            </w:pPr>
            <w:r w:rsidRPr="00191131">
              <w:rPr>
                <w:sz w:val="22"/>
                <w:szCs w:val="22"/>
              </w:rPr>
              <w:t>Removing disadvantage</w:t>
            </w:r>
          </w:p>
          <w:p w14:paraId="378C700D" w14:textId="77777777" w:rsidR="004A0BB3" w:rsidRPr="00191131" w:rsidRDefault="004A0BB3" w:rsidP="004E3714">
            <w:pPr>
              <w:pStyle w:val="NoSpacing"/>
              <w:numPr>
                <w:ilvl w:val="0"/>
                <w:numId w:val="1"/>
              </w:numPr>
              <w:rPr>
                <w:sz w:val="22"/>
                <w:szCs w:val="22"/>
              </w:rPr>
            </w:pPr>
            <w:r w:rsidRPr="00191131">
              <w:rPr>
                <w:sz w:val="22"/>
                <w:szCs w:val="22"/>
              </w:rPr>
              <w:t>Meeting different needs</w:t>
            </w:r>
          </w:p>
          <w:p w14:paraId="21B37260" w14:textId="77777777" w:rsidR="004A0BB3" w:rsidRPr="00191131" w:rsidRDefault="004A0BB3" w:rsidP="004E3714">
            <w:pPr>
              <w:pStyle w:val="NoSpacing"/>
              <w:numPr>
                <w:ilvl w:val="0"/>
                <w:numId w:val="1"/>
              </w:numPr>
              <w:rPr>
                <w:sz w:val="22"/>
                <w:szCs w:val="22"/>
              </w:rPr>
            </w:pPr>
            <w:r w:rsidRPr="00191131">
              <w:rPr>
                <w:sz w:val="22"/>
                <w:szCs w:val="22"/>
              </w:rPr>
              <w:t xml:space="preserve">Encouraging participation </w:t>
            </w:r>
          </w:p>
          <w:p w14:paraId="7C378392" w14:textId="77777777" w:rsidR="004A0BB3" w:rsidRPr="00191131" w:rsidRDefault="004A0BB3" w:rsidP="004E3714">
            <w:pPr>
              <w:pStyle w:val="NoSpacing"/>
              <w:rPr>
                <w:sz w:val="22"/>
                <w:szCs w:val="22"/>
              </w:rPr>
            </w:pPr>
          </w:p>
        </w:tc>
        <w:tc>
          <w:tcPr>
            <w:tcW w:w="6480" w:type="dxa"/>
          </w:tcPr>
          <w:p w14:paraId="78BF68CE" w14:textId="37D95546" w:rsidR="004A0BB3" w:rsidRPr="00191131" w:rsidRDefault="00A0009A"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Allows ALL employees the opportunity to request various different types of family leave, to support their own particular circumstances, and enables them to focus more on/prioritise their family’s needs at important times. e.g. adoption/surrogacy leave, paternity leave, shared parental leave etc.</w:t>
            </w:r>
          </w:p>
        </w:tc>
      </w:tr>
      <w:tr w:rsidR="004A0BB3" w:rsidRPr="00191131" w14:paraId="419E0965" w14:textId="77777777" w:rsidTr="002643B0">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3175" w:type="dxa"/>
          </w:tcPr>
          <w:p w14:paraId="2F8B6606" w14:textId="77777777" w:rsidR="004A0BB3" w:rsidRPr="00191131" w:rsidRDefault="004A0BB3" w:rsidP="004E3714">
            <w:pPr>
              <w:pStyle w:val="NoSpacing"/>
              <w:rPr>
                <w:sz w:val="22"/>
                <w:szCs w:val="22"/>
              </w:rPr>
            </w:pPr>
            <w:r w:rsidRPr="00191131">
              <w:rPr>
                <w:sz w:val="22"/>
                <w:szCs w:val="22"/>
              </w:rPr>
              <w:t>Fostering good relations</w:t>
            </w:r>
          </w:p>
          <w:p w14:paraId="11D5C4CE" w14:textId="77777777" w:rsidR="004A0BB3" w:rsidRPr="00191131" w:rsidRDefault="004A0BB3" w:rsidP="004E3714">
            <w:pPr>
              <w:pStyle w:val="NoSpacing"/>
              <w:numPr>
                <w:ilvl w:val="0"/>
                <w:numId w:val="2"/>
              </w:numPr>
              <w:rPr>
                <w:sz w:val="22"/>
                <w:szCs w:val="22"/>
              </w:rPr>
            </w:pPr>
            <w:r w:rsidRPr="00191131">
              <w:rPr>
                <w:sz w:val="22"/>
                <w:szCs w:val="22"/>
              </w:rPr>
              <w:t>Tackling prejudice</w:t>
            </w:r>
          </w:p>
          <w:p w14:paraId="50EBD765" w14:textId="77777777" w:rsidR="004A0BB3" w:rsidRPr="00191131" w:rsidRDefault="004A0BB3" w:rsidP="004E3714">
            <w:pPr>
              <w:pStyle w:val="NoSpacing"/>
              <w:numPr>
                <w:ilvl w:val="0"/>
                <w:numId w:val="2"/>
              </w:numPr>
              <w:rPr>
                <w:sz w:val="22"/>
                <w:szCs w:val="22"/>
              </w:rPr>
            </w:pPr>
            <w:r w:rsidRPr="00191131">
              <w:rPr>
                <w:sz w:val="22"/>
                <w:szCs w:val="22"/>
              </w:rPr>
              <w:t xml:space="preserve">Promoting understanding </w:t>
            </w:r>
          </w:p>
          <w:p w14:paraId="02B31F41" w14:textId="77777777" w:rsidR="004A0BB3" w:rsidRPr="00191131" w:rsidRDefault="004A0BB3" w:rsidP="004E3714">
            <w:pPr>
              <w:pStyle w:val="NoSpacing"/>
              <w:rPr>
                <w:sz w:val="22"/>
                <w:szCs w:val="22"/>
              </w:rPr>
            </w:pPr>
          </w:p>
        </w:tc>
        <w:tc>
          <w:tcPr>
            <w:tcW w:w="6480" w:type="dxa"/>
          </w:tcPr>
          <w:p w14:paraId="3925402E" w14:textId="40F7D756" w:rsidR="001D134F" w:rsidRPr="00191131" w:rsidRDefault="001D134F" w:rsidP="001D134F">
            <w:pPr>
              <w:spacing w:line="276" w:lineRule="auto"/>
              <w:cnfStyle w:val="000000100000" w:firstRow="0" w:lastRow="0" w:firstColumn="0" w:lastColumn="0" w:oddVBand="0" w:evenVBand="0" w:oddHBand="1" w:evenHBand="0" w:firstRowFirstColumn="0" w:firstRowLastColumn="0" w:lastRowFirstColumn="0" w:lastRowLastColumn="0"/>
              <w:rPr>
                <w:sz w:val="22"/>
              </w:rPr>
            </w:pPr>
            <w:r w:rsidRPr="00191131">
              <w:rPr>
                <w:sz w:val="22"/>
              </w:rPr>
              <w:t>Policies and Procedures will be well publicised to all employees and outlines the full range of family leave available to ALL employees.</w:t>
            </w:r>
          </w:p>
          <w:p w14:paraId="651BE539" w14:textId="77777777" w:rsidR="001D134F" w:rsidRPr="00191131" w:rsidRDefault="001D134F" w:rsidP="001D134F">
            <w:pPr>
              <w:spacing w:line="276" w:lineRule="auto"/>
              <w:cnfStyle w:val="000000100000" w:firstRow="0" w:lastRow="0" w:firstColumn="0" w:lastColumn="0" w:oddVBand="0" w:evenVBand="0" w:oddHBand="1" w:evenHBand="0" w:firstRowFirstColumn="0" w:firstRowLastColumn="0" w:lastRowFirstColumn="0" w:lastRowLastColumn="0"/>
              <w:rPr>
                <w:sz w:val="22"/>
              </w:rPr>
            </w:pPr>
          </w:p>
          <w:p w14:paraId="2CC2A0C2" w14:textId="29DC101E" w:rsidR="004A0BB3" w:rsidRPr="00191131" w:rsidRDefault="001D134F"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 xml:space="preserve">Removes potential barriers which could put off employees from requesting family leave. </w:t>
            </w:r>
            <w:r w:rsidR="002F5C8B" w:rsidRPr="00191131">
              <w:rPr>
                <w:sz w:val="22"/>
                <w:szCs w:val="22"/>
              </w:rPr>
              <w:t xml:space="preserve">Policies and Procedures </w:t>
            </w:r>
            <w:r w:rsidRPr="00191131">
              <w:rPr>
                <w:sz w:val="22"/>
                <w:szCs w:val="22"/>
              </w:rPr>
              <w:t>supported by enhanced legislation which is designed to support and enable more employees to take more leave to support their families</w:t>
            </w:r>
            <w:r w:rsidR="00D82E60" w:rsidRPr="00191131">
              <w:rPr>
                <w:sz w:val="22"/>
                <w:szCs w:val="22"/>
              </w:rPr>
              <w:t xml:space="preserve"> is a positive step </w:t>
            </w:r>
            <w:r w:rsidR="00D853F3" w:rsidRPr="00191131">
              <w:rPr>
                <w:sz w:val="22"/>
                <w:szCs w:val="22"/>
              </w:rPr>
              <w:t>for employees’ work-life balance and family responsibilities.</w:t>
            </w:r>
          </w:p>
        </w:tc>
      </w:tr>
    </w:tbl>
    <w:p w14:paraId="7257C8B6" w14:textId="0D80AA7C" w:rsidR="00AE54F1" w:rsidRPr="00191131" w:rsidRDefault="00AE54F1">
      <w:pPr>
        <w:spacing w:after="160"/>
        <w:rPr>
          <w:rFonts w:eastAsiaTheme="majorEastAsia" w:cstheme="majorBidi"/>
          <w:b/>
          <w:color w:val="2472B6"/>
          <w:sz w:val="22"/>
        </w:rPr>
      </w:pPr>
    </w:p>
    <w:p w14:paraId="062B5C09" w14:textId="59036573" w:rsidR="001E10D7" w:rsidRPr="00191131" w:rsidRDefault="001E10D7" w:rsidP="00663EE4">
      <w:pPr>
        <w:pStyle w:val="Heading2"/>
        <w:rPr>
          <w:sz w:val="22"/>
          <w:szCs w:val="22"/>
        </w:rPr>
      </w:pPr>
      <w:r w:rsidRPr="00191131">
        <w:rPr>
          <w:sz w:val="22"/>
          <w:szCs w:val="22"/>
        </w:rPr>
        <w:t>Assessing Impact</w:t>
      </w:r>
    </w:p>
    <w:p w14:paraId="487685B5" w14:textId="77777777" w:rsidR="001E10D7" w:rsidRPr="00191131" w:rsidRDefault="001E10D7" w:rsidP="004E3714">
      <w:pPr>
        <w:pStyle w:val="NoSpacing"/>
        <w:rPr>
          <w:sz w:val="22"/>
          <w:szCs w:val="22"/>
        </w:rPr>
      </w:pPr>
    </w:p>
    <w:p w14:paraId="05F452B0" w14:textId="172767A3" w:rsidR="001E10D7" w:rsidRPr="00191131" w:rsidRDefault="00E95F39" w:rsidP="004E3714">
      <w:pPr>
        <w:pStyle w:val="NoSpacing"/>
        <w:rPr>
          <w:sz w:val="22"/>
          <w:szCs w:val="22"/>
        </w:rPr>
      </w:pPr>
      <w:bookmarkStart w:id="2" w:name="_Hlk200620052"/>
      <w:r w:rsidRPr="00191131">
        <w:rPr>
          <w:sz w:val="22"/>
          <w:szCs w:val="22"/>
        </w:rPr>
        <w:t xml:space="preserve">Please </w:t>
      </w:r>
      <w:r w:rsidR="00CC6718" w:rsidRPr="00191131">
        <w:rPr>
          <w:sz w:val="22"/>
          <w:szCs w:val="22"/>
        </w:rPr>
        <w:t xml:space="preserve">complete the following table, </w:t>
      </w:r>
      <w:r w:rsidRPr="00191131">
        <w:rPr>
          <w:sz w:val="22"/>
          <w:szCs w:val="22"/>
        </w:rPr>
        <w:t>stat</w:t>
      </w:r>
      <w:r w:rsidR="00CC6718" w:rsidRPr="00191131">
        <w:rPr>
          <w:sz w:val="22"/>
          <w:szCs w:val="22"/>
        </w:rPr>
        <w:t>ing</w:t>
      </w:r>
      <w:r w:rsidRPr="00191131">
        <w:rPr>
          <w:sz w:val="22"/>
          <w:szCs w:val="22"/>
        </w:rPr>
        <w:t xml:space="preserve"> the potential positive and negative impacts on </w:t>
      </w:r>
      <w:r w:rsidRPr="00191131">
        <w:rPr>
          <w:b/>
          <w:sz w:val="22"/>
          <w:szCs w:val="22"/>
        </w:rPr>
        <w:t>EACH</w:t>
      </w:r>
      <w:r w:rsidRPr="00191131">
        <w:rPr>
          <w:sz w:val="22"/>
          <w:szCs w:val="22"/>
        </w:rPr>
        <w:t xml:space="preserve"> protected characteristic</w:t>
      </w:r>
      <w:r w:rsidR="004A0BB3" w:rsidRPr="00191131">
        <w:rPr>
          <w:sz w:val="22"/>
          <w:szCs w:val="22"/>
        </w:rPr>
        <w:t xml:space="preserve"> </w:t>
      </w:r>
      <w:r w:rsidR="00CC6718" w:rsidRPr="00191131">
        <w:rPr>
          <w:sz w:val="22"/>
          <w:szCs w:val="22"/>
        </w:rPr>
        <w:t>listed in the first column of the table</w:t>
      </w:r>
      <w:r w:rsidRPr="00191131">
        <w:rPr>
          <w:sz w:val="22"/>
          <w:szCs w:val="22"/>
        </w:rPr>
        <w:t>.</w:t>
      </w:r>
      <w:bookmarkEnd w:id="2"/>
    </w:p>
    <w:p w14:paraId="0914ECED" w14:textId="77777777" w:rsidR="00E95F39" w:rsidRPr="00191131" w:rsidRDefault="00E95F39" w:rsidP="004E3714">
      <w:pPr>
        <w:pStyle w:val="NoSpacing"/>
        <w:rPr>
          <w:sz w:val="22"/>
          <w:szCs w:val="22"/>
        </w:rPr>
      </w:pPr>
    </w:p>
    <w:tbl>
      <w:tblPr>
        <w:tblStyle w:val="GridTable4-Accent1"/>
        <w:tblW w:w="0" w:type="auto"/>
        <w:tblLook w:val="04A0" w:firstRow="1" w:lastRow="0" w:firstColumn="1" w:lastColumn="0" w:noHBand="0" w:noVBand="1"/>
      </w:tblPr>
      <w:tblGrid>
        <w:gridCol w:w="1672"/>
        <w:gridCol w:w="4427"/>
        <w:gridCol w:w="3637"/>
      </w:tblGrid>
      <w:tr w:rsidR="00683747" w:rsidRPr="00191131" w14:paraId="20DA6A39" w14:textId="77777777" w:rsidTr="0093717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55" w:type="dxa"/>
          </w:tcPr>
          <w:p w14:paraId="1537CCAB" w14:textId="09DACA65" w:rsidR="00683747" w:rsidRPr="00191131" w:rsidRDefault="00CC7DFD" w:rsidP="004E3714">
            <w:pPr>
              <w:pStyle w:val="NoSpacing"/>
              <w:rPr>
                <w:sz w:val="22"/>
                <w:szCs w:val="22"/>
              </w:rPr>
            </w:pPr>
            <w:r w:rsidRPr="00191131">
              <w:rPr>
                <w:sz w:val="22"/>
                <w:szCs w:val="22"/>
              </w:rPr>
              <w:t>Protected Characteristics</w:t>
            </w:r>
          </w:p>
        </w:tc>
        <w:tc>
          <w:tcPr>
            <w:tcW w:w="4515" w:type="dxa"/>
          </w:tcPr>
          <w:p w14:paraId="18B38B8C" w14:textId="7E5B1366" w:rsidR="00683747" w:rsidRPr="00191131" w:rsidRDefault="00CC7DFD"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Positive</w:t>
            </w:r>
            <w:r w:rsidR="004A0BB3" w:rsidRPr="00191131">
              <w:rPr>
                <w:sz w:val="22"/>
                <w:szCs w:val="22"/>
              </w:rPr>
              <w:t xml:space="preserve"> Impact</w:t>
            </w:r>
          </w:p>
        </w:tc>
        <w:tc>
          <w:tcPr>
            <w:tcW w:w="3666" w:type="dxa"/>
          </w:tcPr>
          <w:p w14:paraId="3AFD4204" w14:textId="79758B5A" w:rsidR="00683747" w:rsidRPr="00191131" w:rsidRDefault="00CC7DFD"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Negative</w:t>
            </w:r>
            <w:r w:rsidR="004A0BB3" w:rsidRPr="00191131">
              <w:rPr>
                <w:sz w:val="22"/>
                <w:szCs w:val="22"/>
              </w:rPr>
              <w:t xml:space="preserve"> Impact</w:t>
            </w:r>
          </w:p>
        </w:tc>
      </w:tr>
      <w:tr w:rsidR="00B2163B" w:rsidRPr="00191131" w14:paraId="1BBE37CD" w14:textId="77777777" w:rsidTr="0093717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7629CD38" w14:textId="34EE9E0B" w:rsidR="00B2163B" w:rsidRPr="00191131" w:rsidRDefault="00B2163B" w:rsidP="004E3714">
            <w:pPr>
              <w:pStyle w:val="NoSpacing"/>
              <w:rPr>
                <w:sz w:val="22"/>
                <w:szCs w:val="22"/>
              </w:rPr>
            </w:pPr>
            <w:r w:rsidRPr="00191131">
              <w:rPr>
                <w:sz w:val="22"/>
                <w:szCs w:val="22"/>
              </w:rPr>
              <w:t>Age</w:t>
            </w:r>
          </w:p>
        </w:tc>
        <w:tc>
          <w:tcPr>
            <w:tcW w:w="4515" w:type="dxa"/>
          </w:tcPr>
          <w:p w14:paraId="3CB2C63E" w14:textId="0DCC9863" w:rsidR="00B2163B" w:rsidRPr="00191131" w:rsidRDefault="00B2163B"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The updated P</w:t>
            </w:r>
            <w:r w:rsidR="00A500CE" w:rsidRPr="00191131">
              <w:rPr>
                <w:sz w:val="22"/>
                <w:szCs w:val="22"/>
              </w:rPr>
              <w:t>olicies and Procedures</w:t>
            </w:r>
            <w:r w:rsidRPr="00191131">
              <w:rPr>
                <w:sz w:val="22"/>
                <w:szCs w:val="22"/>
              </w:rPr>
              <w:t xml:space="preserve"> provides all employees, regardless of age, the opportunity to request family friendly leave to fit in with their own particular circumstances.</w:t>
            </w:r>
          </w:p>
        </w:tc>
        <w:tc>
          <w:tcPr>
            <w:tcW w:w="3666" w:type="dxa"/>
          </w:tcPr>
          <w:p w14:paraId="316C1DC1" w14:textId="6D21DA57" w:rsidR="00B2163B" w:rsidRPr="00191131" w:rsidRDefault="00B2163B"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Older employees are likely to be viewed as not requiring the same level of family leave, however, parental leave and parental bereavement leave are available until a child turns 18 and others such as adoption/surrogacy leave may also be relevant.</w:t>
            </w:r>
          </w:p>
        </w:tc>
      </w:tr>
      <w:tr w:rsidR="00A500CE" w:rsidRPr="00191131" w14:paraId="10D2FAE2" w14:textId="77777777" w:rsidTr="00937172">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6B6F8046" w14:textId="4C51A09C" w:rsidR="00A500CE" w:rsidRPr="00191131" w:rsidRDefault="00A500CE" w:rsidP="004E3714">
            <w:pPr>
              <w:pStyle w:val="NoSpacing"/>
              <w:rPr>
                <w:sz w:val="22"/>
                <w:szCs w:val="22"/>
              </w:rPr>
            </w:pPr>
            <w:r w:rsidRPr="00191131">
              <w:rPr>
                <w:sz w:val="22"/>
                <w:szCs w:val="22"/>
              </w:rPr>
              <w:lastRenderedPageBreak/>
              <w:t>Disability</w:t>
            </w:r>
          </w:p>
        </w:tc>
        <w:tc>
          <w:tcPr>
            <w:tcW w:w="4515" w:type="dxa"/>
          </w:tcPr>
          <w:p w14:paraId="2F98DE3D" w14:textId="1158BB2C" w:rsidR="00A500CE" w:rsidRPr="00191131" w:rsidRDefault="00A500CE"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Employees with disabilities have the same rights as other employees to the various types of family leave available.</w:t>
            </w:r>
          </w:p>
        </w:tc>
        <w:tc>
          <w:tcPr>
            <w:tcW w:w="3666" w:type="dxa"/>
          </w:tcPr>
          <w:p w14:paraId="15BB1D5C" w14:textId="2242FA8A" w:rsidR="00A500CE" w:rsidRPr="00191131" w:rsidRDefault="00A500CE"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 xml:space="preserve">Dependent on the type of disability an employee has they may be viewed as less likely to require family leave and hence may be </w:t>
            </w:r>
            <w:r w:rsidR="009A1ECA">
              <w:rPr>
                <w:sz w:val="22"/>
                <w:szCs w:val="22"/>
              </w:rPr>
              <w:t>more</w:t>
            </w:r>
            <w:r w:rsidRPr="00191131">
              <w:rPr>
                <w:sz w:val="22"/>
                <w:szCs w:val="22"/>
              </w:rPr>
              <w:t xml:space="preserve"> reluctant to request leave they are entitled to. They may also feel they do not wish to request leave as they do not want to be viewed as being around less than others.</w:t>
            </w:r>
          </w:p>
          <w:p w14:paraId="169297B7" w14:textId="46C22E52" w:rsidR="00937172" w:rsidRPr="00191131" w:rsidRDefault="00937172"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A500CE" w:rsidRPr="00191131" w14:paraId="0A0AEC5A" w14:textId="77777777" w:rsidTr="0093717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08EF7ACF" w14:textId="3F2F90E9" w:rsidR="00A500CE" w:rsidRPr="00191131" w:rsidRDefault="00A500CE" w:rsidP="004E3714">
            <w:pPr>
              <w:pStyle w:val="NoSpacing"/>
              <w:rPr>
                <w:sz w:val="22"/>
                <w:szCs w:val="22"/>
              </w:rPr>
            </w:pPr>
            <w:r w:rsidRPr="00191131">
              <w:rPr>
                <w:sz w:val="22"/>
                <w:szCs w:val="22"/>
              </w:rPr>
              <w:t>Gender reassignment</w:t>
            </w:r>
          </w:p>
        </w:tc>
        <w:tc>
          <w:tcPr>
            <w:tcW w:w="4515" w:type="dxa"/>
          </w:tcPr>
          <w:p w14:paraId="66470E58" w14:textId="14114062" w:rsidR="00A500CE" w:rsidRPr="00191131" w:rsidRDefault="00A500CE"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Employees going through the transition process have the same rights as other employees to the various types of family leave available.</w:t>
            </w:r>
          </w:p>
        </w:tc>
        <w:tc>
          <w:tcPr>
            <w:tcW w:w="3666" w:type="dxa"/>
          </w:tcPr>
          <w:p w14:paraId="395B1C4C" w14:textId="77777777" w:rsidR="00A500CE" w:rsidRPr="00191131" w:rsidRDefault="00A500CE"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 xml:space="preserve">Transitioning employees may be viewed as less likely to require family leave due to societal stereotypes and hence may be reluctant to request </w:t>
            </w:r>
            <w:r w:rsidR="00E47951" w:rsidRPr="00191131">
              <w:rPr>
                <w:sz w:val="22"/>
                <w:szCs w:val="22"/>
              </w:rPr>
              <w:t xml:space="preserve">family </w:t>
            </w:r>
            <w:proofErr w:type="gramStart"/>
            <w:r w:rsidRPr="00191131">
              <w:rPr>
                <w:sz w:val="22"/>
                <w:szCs w:val="22"/>
              </w:rPr>
              <w:t>leave</w:t>
            </w:r>
            <w:proofErr w:type="gramEnd"/>
            <w:r w:rsidRPr="00191131">
              <w:rPr>
                <w:sz w:val="22"/>
                <w:szCs w:val="22"/>
              </w:rPr>
              <w:t xml:space="preserve"> they are entitled to.</w:t>
            </w:r>
          </w:p>
          <w:p w14:paraId="4EFE3A2F" w14:textId="03E4506A" w:rsidR="00937172" w:rsidRPr="00191131" w:rsidRDefault="00937172"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A500CE" w:rsidRPr="00191131" w14:paraId="58496AB5" w14:textId="77777777" w:rsidTr="00937172">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6019F2EA" w14:textId="456335F2" w:rsidR="00A500CE" w:rsidRPr="00191131" w:rsidRDefault="00A500CE" w:rsidP="004E3714">
            <w:pPr>
              <w:pStyle w:val="NoSpacing"/>
              <w:rPr>
                <w:sz w:val="22"/>
                <w:szCs w:val="22"/>
              </w:rPr>
            </w:pPr>
            <w:r w:rsidRPr="00191131">
              <w:rPr>
                <w:sz w:val="22"/>
                <w:szCs w:val="22"/>
              </w:rPr>
              <w:t xml:space="preserve">Marriage/civil partnership </w:t>
            </w:r>
          </w:p>
        </w:tc>
        <w:tc>
          <w:tcPr>
            <w:tcW w:w="4515" w:type="dxa"/>
          </w:tcPr>
          <w:p w14:paraId="5E88DA04" w14:textId="74DFA852" w:rsidR="00A500CE" w:rsidRPr="00191131" w:rsidRDefault="00A500CE"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All types of family leave are available to married employees and those in civil partnerships, including surrogacy/adoption leave.</w:t>
            </w:r>
          </w:p>
        </w:tc>
        <w:tc>
          <w:tcPr>
            <w:tcW w:w="3666" w:type="dxa"/>
          </w:tcPr>
          <w:p w14:paraId="3A8005D9" w14:textId="77777777" w:rsidR="00A500CE" w:rsidRPr="00191131" w:rsidRDefault="00A500CE"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Traditional stereotypes may mean employees in civil partnerships are over looked when it comes to this range of family leave. Increased communications on family leave should be circulated to all employees so they are aware of their current rights.</w:t>
            </w:r>
          </w:p>
          <w:p w14:paraId="4320B195" w14:textId="6B6EC0F3" w:rsidR="00937172" w:rsidRPr="00191131" w:rsidRDefault="00937172"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A500CE" w:rsidRPr="00191131" w14:paraId="4174EC18" w14:textId="77777777" w:rsidTr="0093717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138F89D5" w14:textId="39BB876E" w:rsidR="00A500CE" w:rsidRPr="00191131" w:rsidRDefault="00A500CE" w:rsidP="004E3714">
            <w:pPr>
              <w:pStyle w:val="NoSpacing"/>
              <w:rPr>
                <w:sz w:val="22"/>
                <w:szCs w:val="22"/>
              </w:rPr>
            </w:pPr>
            <w:r w:rsidRPr="00191131">
              <w:rPr>
                <w:sz w:val="22"/>
                <w:szCs w:val="22"/>
              </w:rPr>
              <w:t>Pregnancy and maternity</w:t>
            </w:r>
          </w:p>
        </w:tc>
        <w:tc>
          <w:tcPr>
            <w:tcW w:w="4515" w:type="dxa"/>
          </w:tcPr>
          <w:p w14:paraId="43493EE3" w14:textId="77777777" w:rsidR="00A500CE" w:rsidRPr="00116C7D" w:rsidRDefault="00A500CE" w:rsidP="00116C7D">
            <w:pPr>
              <w:cnfStyle w:val="000000100000" w:firstRow="0" w:lastRow="0" w:firstColumn="0" w:lastColumn="0" w:oddVBand="0" w:evenVBand="0" w:oddHBand="1" w:evenHBand="0" w:firstRowFirstColumn="0" w:firstRowLastColumn="0" w:lastRowFirstColumn="0" w:lastRowLastColumn="0"/>
            </w:pPr>
            <w:r w:rsidRPr="00116C7D">
              <w:t xml:space="preserve">Enhanced family leave and pay entitlements and more streamlined legislation extends the range of family leave available to employees. </w:t>
            </w:r>
          </w:p>
          <w:p w14:paraId="6460246E" w14:textId="77777777" w:rsidR="00A500CE" w:rsidRPr="00116C7D" w:rsidRDefault="00A500CE" w:rsidP="00116C7D">
            <w:pPr>
              <w:cnfStyle w:val="000000100000" w:firstRow="0" w:lastRow="0" w:firstColumn="0" w:lastColumn="0" w:oddVBand="0" w:evenVBand="0" w:oddHBand="1" w:evenHBand="0" w:firstRowFirstColumn="0" w:firstRowLastColumn="0" w:lastRowFirstColumn="0" w:lastRowLastColumn="0"/>
            </w:pPr>
            <w:r w:rsidRPr="00116C7D">
              <w:t>Giving more flexibility on how leave can be taken (e.g. Paternity Leave 2x1 week blocks within 1 year) should make it more accessible - as it can be taken at a time of the employee’s choosing and so should increase the levels of uptake.</w:t>
            </w:r>
            <w:r w:rsidR="006926CE" w:rsidRPr="00116C7D">
              <w:t xml:space="preserve"> </w:t>
            </w:r>
            <w:r w:rsidR="00FE53BE" w:rsidRPr="00116C7D">
              <w:t>Additionally, the new Neonatal Care leave process/</w:t>
            </w:r>
            <w:r w:rsidR="007E7B4E" w:rsidRPr="00116C7D">
              <w:t>entitlements have been established in line with the new legislation.</w:t>
            </w:r>
          </w:p>
          <w:p w14:paraId="04A76F53" w14:textId="38A0DB9D" w:rsidR="00937172" w:rsidRPr="00191131" w:rsidRDefault="00937172"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c>
          <w:tcPr>
            <w:tcW w:w="3666" w:type="dxa"/>
          </w:tcPr>
          <w:p w14:paraId="26666672" w14:textId="12ED240A" w:rsidR="00A500CE" w:rsidRPr="00191131" w:rsidRDefault="00A500CE"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Pregnant employees and those on maternity leave may be reluctant to ask for/request the different types of leave they are entitled to for fear of being viewed as less reliable/ambitious/committed etc and the potential impact taking leave may have on their careers.</w:t>
            </w:r>
          </w:p>
        </w:tc>
      </w:tr>
      <w:tr w:rsidR="004D4857" w:rsidRPr="00191131" w14:paraId="157B9044" w14:textId="77777777" w:rsidTr="00937172">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3D9235E7" w14:textId="3BE0C320" w:rsidR="004D4857" w:rsidRPr="00191131" w:rsidRDefault="004D4857" w:rsidP="004E3714">
            <w:pPr>
              <w:pStyle w:val="NoSpacing"/>
              <w:rPr>
                <w:sz w:val="22"/>
                <w:szCs w:val="22"/>
              </w:rPr>
            </w:pPr>
            <w:r w:rsidRPr="00191131">
              <w:rPr>
                <w:sz w:val="22"/>
                <w:szCs w:val="22"/>
              </w:rPr>
              <w:t>Race</w:t>
            </w:r>
          </w:p>
        </w:tc>
        <w:tc>
          <w:tcPr>
            <w:tcW w:w="4515" w:type="dxa"/>
          </w:tcPr>
          <w:p w14:paraId="2D2AA8F3" w14:textId="314B1ADC" w:rsidR="004D4857" w:rsidRPr="00191131" w:rsidRDefault="004D4857"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Traditionally B</w:t>
            </w:r>
            <w:r w:rsidR="009C382B" w:rsidRPr="00191131">
              <w:rPr>
                <w:sz w:val="22"/>
                <w:szCs w:val="22"/>
              </w:rPr>
              <w:t>A</w:t>
            </w:r>
            <w:r w:rsidRPr="00191131">
              <w:rPr>
                <w:sz w:val="22"/>
                <w:szCs w:val="22"/>
              </w:rPr>
              <w:t>ME employees are likely to come from communities/backgrounds where they place a high importance on family life, so extended and enhanced family leave and benefits should support them with this.</w:t>
            </w:r>
          </w:p>
        </w:tc>
        <w:tc>
          <w:tcPr>
            <w:tcW w:w="3666" w:type="dxa"/>
          </w:tcPr>
          <w:p w14:paraId="58A0376F" w14:textId="295227E4" w:rsidR="004D4857" w:rsidRPr="00191131" w:rsidRDefault="004D4857"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B</w:t>
            </w:r>
            <w:r w:rsidR="009C382B" w:rsidRPr="00191131">
              <w:rPr>
                <w:sz w:val="22"/>
                <w:szCs w:val="22"/>
              </w:rPr>
              <w:t>A</w:t>
            </w:r>
            <w:r w:rsidRPr="00191131">
              <w:rPr>
                <w:sz w:val="22"/>
                <w:szCs w:val="22"/>
              </w:rPr>
              <w:t>ME employees may have less awareness of the different types of family leave they are entitled to. Increased communications on family leave should be circulated to all employees so they are aware of their current rights.</w:t>
            </w:r>
          </w:p>
        </w:tc>
      </w:tr>
      <w:tr w:rsidR="004D4857" w:rsidRPr="00191131" w14:paraId="6DCC5299" w14:textId="77777777" w:rsidTr="0093717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405A4C9B" w14:textId="1584C0A4" w:rsidR="004D4857" w:rsidRPr="00191131" w:rsidRDefault="004D4857" w:rsidP="004E3714">
            <w:pPr>
              <w:pStyle w:val="NoSpacing"/>
              <w:rPr>
                <w:sz w:val="22"/>
                <w:szCs w:val="22"/>
              </w:rPr>
            </w:pPr>
            <w:r w:rsidRPr="00191131">
              <w:rPr>
                <w:sz w:val="22"/>
                <w:szCs w:val="22"/>
              </w:rPr>
              <w:lastRenderedPageBreak/>
              <w:t>Religion or belief</w:t>
            </w:r>
          </w:p>
        </w:tc>
        <w:tc>
          <w:tcPr>
            <w:tcW w:w="4515" w:type="dxa"/>
          </w:tcPr>
          <w:p w14:paraId="6339B039" w14:textId="27F00D38" w:rsidR="004D4857" w:rsidRPr="00191131" w:rsidRDefault="004D4857"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Similar to race, supporting family life is likely to be of high importance in the majority of religions/beliefs, so extended and enhanced family leave and benefits should support them with this.</w:t>
            </w:r>
          </w:p>
        </w:tc>
        <w:tc>
          <w:tcPr>
            <w:tcW w:w="3666" w:type="dxa"/>
          </w:tcPr>
          <w:p w14:paraId="77D1D480" w14:textId="77777777" w:rsidR="004D4857" w:rsidRPr="00191131" w:rsidRDefault="004D4857"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Similar to race, these employees may have less awareness of the different types of family leave they are entitled to. Increased communications on family leave should be circulated to all employees so they are aware of their current rights.</w:t>
            </w:r>
          </w:p>
          <w:p w14:paraId="372A5359" w14:textId="7A605BDE" w:rsidR="00937172" w:rsidRPr="00191131" w:rsidRDefault="00937172"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4D4857" w:rsidRPr="00191131" w14:paraId="2B0F8ED4" w14:textId="77777777" w:rsidTr="00937172">
        <w:trPr>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3637460C" w14:textId="4038D646" w:rsidR="004D4857" w:rsidRPr="00191131" w:rsidRDefault="004D4857" w:rsidP="004E3714">
            <w:pPr>
              <w:pStyle w:val="NoSpacing"/>
              <w:rPr>
                <w:sz w:val="22"/>
                <w:szCs w:val="22"/>
              </w:rPr>
            </w:pPr>
            <w:r w:rsidRPr="00191131">
              <w:rPr>
                <w:sz w:val="22"/>
                <w:szCs w:val="22"/>
              </w:rPr>
              <w:t>Sex</w:t>
            </w:r>
          </w:p>
        </w:tc>
        <w:tc>
          <w:tcPr>
            <w:tcW w:w="4515" w:type="dxa"/>
          </w:tcPr>
          <w:p w14:paraId="0186FDA6" w14:textId="2102BE0A" w:rsidR="004D4857" w:rsidRPr="00191131" w:rsidRDefault="004D4857"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Various types of family leave are now available to men – adoption leave, shared parental leave, paternity leave, parental leave, bereavement leave</w:t>
            </w:r>
            <w:r w:rsidR="001A2051" w:rsidRPr="00191131">
              <w:rPr>
                <w:sz w:val="22"/>
                <w:szCs w:val="22"/>
              </w:rPr>
              <w:t xml:space="preserve">, and </w:t>
            </w:r>
            <w:r w:rsidR="004202E9" w:rsidRPr="00191131">
              <w:rPr>
                <w:sz w:val="22"/>
                <w:szCs w:val="22"/>
              </w:rPr>
              <w:t>N</w:t>
            </w:r>
            <w:r w:rsidR="001A2051" w:rsidRPr="00191131">
              <w:rPr>
                <w:sz w:val="22"/>
                <w:szCs w:val="22"/>
              </w:rPr>
              <w:t xml:space="preserve">eonatal </w:t>
            </w:r>
            <w:r w:rsidR="003A58C1" w:rsidRPr="00191131">
              <w:rPr>
                <w:sz w:val="22"/>
                <w:szCs w:val="22"/>
              </w:rPr>
              <w:t>care leave</w:t>
            </w:r>
            <w:r w:rsidRPr="00191131">
              <w:rPr>
                <w:sz w:val="22"/>
                <w:szCs w:val="22"/>
              </w:rPr>
              <w:t>. This enables men to take on more of their family responsibilities.</w:t>
            </w:r>
          </w:p>
        </w:tc>
        <w:tc>
          <w:tcPr>
            <w:tcW w:w="3666" w:type="dxa"/>
          </w:tcPr>
          <w:p w14:paraId="0F81C740" w14:textId="77777777" w:rsidR="004D4857" w:rsidRPr="00191131" w:rsidRDefault="004D4857"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Men may see the various types of leave as being mainly for women so are reluctant to request the leave which would benefit them and their family (this can be seen in the low uptake of shared parental leave by men). This type of thinking is reinforced with societal views that it is mainly women who take on the family caring role and in a lot of families remain responsible for the majority of the childcare.</w:t>
            </w:r>
          </w:p>
          <w:p w14:paraId="32BD8121" w14:textId="5DB14038" w:rsidR="007E74FE" w:rsidRPr="00191131" w:rsidRDefault="007E74FE"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A1612C" w:rsidRPr="00191131" w14:paraId="65AA6E4A" w14:textId="77777777" w:rsidTr="00937172">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55" w:type="dxa"/>
          </w:tcPr>
          <w:p w14:paraId="37C899E6" w14:textId="1E831036" w:rsidR="00A1612C" w:rsidRPr="00191131" w:rsidRDefault="00A1612C" w:rsidP="004E3714">
            <w:pPr>
              <w:pStyle w:val="NoSpacing"/>
              <w:rPr>
                <w:sz w:val="22"/>
                <w:szCs w:val="22"/>
              </w:rPr>
            </w:pPr>
            <w:r w:rsidRPr="00191131">
              <w:rPr>
                <w:sz w:val="22"/>
                <w:szCs w:val="22"/>
              </w:rPr>
              <w:t>Sexual orientation</w:t>
            </w:r>
          </w:p>
        </w:tc>
        <w:tc>
          <w:tcPr>
            <w:tcW w:w="4515" w:type="dxa"/>
          </w:tcPr>
          <w:p w14:paraId="25C4D3D0" w14:textId="36DF0065" w:rsidR="00A1612C" w:rsidRPr="00191131" w:rsidRDefault="00C50BD2"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All types of family leave are available to non-heterosexual couples/families, including surrogacy/adoption leave</w:t>
            </w:r>
          </w:p>
        </w:tc>
        <w:tc>
          <w:tcPr>
            <w:tcW w:w="3666" w:type="dxa"/>
          </w:tcPr>
          <w:p w14:paraId="151EDA75" w14:textId="77777777" w:rsidR="00A1612C" w:rsidRPr="00191131" w:rsidRDefault="00FE0D0B"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Traditional stereotypes may mean non-heterosexual couples/families are over looked when it comes to this range of family leave. Increased communications on family leave should be circulated to all employees so they are aware of their current rights.</w:t>
            </w:r>
          </w:p>
          <w:p w14:paraId="0AFEA271" w14:textId="0A82C91B" w:rsidR="00FA1505" w:rsidRPr="00191131" w:rsidRDefault="00FA1505"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bl>
    <w:p w14:paraId="5EE6489C" w14:textId="1C190102" w:rsidR="00880B3D" w:rsidRPr="00191131" w:rsidRDefault="00880B3D" w:rsidP="004E3714">
      <w:pPr>
        <w:pStyle w:val="NoSpacing"/>
        <w:rPr>
          <w:sz w:val="22"/>
          <w:szCs w:val="22"/>
        </w:rPr>
      </w:pPr>
    </w:p>
    <w:p w14:paraId="30DC295B" w14:textId="1F041DB2" w:rsidR="00A1612C" w:rsidRPr="00191131" w:rsidRDefault="00CC6718" w:rsidP="004E3714">
      <w:pPr>
        <w:pStyle w:val="NoSpacing"/>
        <w:rPr>
          <w:sz w:val="22"/>
          <w:szCs w:val="22"/>
        </w:rPr>
      </w:pPr>
      <w:r w:rsidRPr="00191131">
        <w:rPr>
          <w:sz w:val="22"/>
          <w:szCs w:val="22"/>
        </w:rPr>
        <w:t xml:space="preserve">Please complete the following table, stating the potential positive and negative impacts on </w:t>
      </w:r>
      <w:r w:rsidRPr="00191131">
        <w:rPr>
          <w:b/>
          <w:sz w:val="22"/>
          <w:szCs w:val="22"/>
        </w:rPr>
        <w:t>EACH</w:t>
      </w:r>
      <w:r w:rsidRPr="00191131">
        <w:rPr>
          <w:sz w:val="22"/>
          <w:szCs w:val="22"/>
        </w:rPr>
        <w:t xml:space="preserve"> additional characteristic listed in the first column of the table.</w:t>
      </w:r>
    </w:p>
    <w:p w14:paraId="62AA920A" w14:textId="77777777" w:rsidR="004A0BB3" w:rsidRPr="00191131" w:rsidRDefault="004A0BB3" w:rsidP="004E3714">
      <w:pPr>
        <w:pStyle w:val="NoSpacing"/>
        <w:rPr>
          <w:sz w:val="22"/>
          <w:szCs w:val="22"/>
        </w:rPr>
      </w:pPr>
    </w:p>
    <w:tbl>
      <w:tblPr>
        <w:tblStyle w:val="GridTable4-Accent1"/>
        <w:tblW w:w="0" w:type="auto"/>
        <w:tblLook w:val="04A0" w:firstRow="1" w:lastRow="0" w:firstColumn="1" w:lastColumn="0" w:noHBand="0" w:noVBand="1"/>
      </w:tblPr>
      <w:tblGrid>
        <w:gridCol w:w="2547"/>
        <w:gridCol w:w="3523"/>
        <w:gridCol w:w="3666"/>
      </w:tblGrid>
      <w:tr w:rsidR="00A1612C" w:rsidRPr="00191131" w14:paraId="332ADBAE" w14:textId="77777777" w:rsidTr="00FA150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4E491715" w14:textId="2D196D19" w:rsidR="00A1612C" w:rsidRPr="00191131" w:rsidRDefault="004A0BB3" w:rsidP="004E3714">
            <w:pPr>
              <w:pStyle w:val="NoSpacing"/>
              <w:rPr>
                <w:sz w:val="22"/>
                <w:szCs w:val="22"/>
              </w:rPr>
            </w:pPr>
            <w:r w:rsidRPr="00191131">
              <w:rPr>
                <w:sz w:val="22"/>
                <w:szCs w:val="22"/>
              </w:rPr>
              <w:t xml:space="preserve">Additional </w:t>
            </w:r>
            <w:r w:rsidR="00A1612C" w:rsidRPr="00191131">
              <w:rPr>
                <w:sz w:val="22"/>
                <w:szCs w:val="22"/>
              </w:rPr>
              <w:t>Characteristics</w:t>
            </w:r>
          </w:p>
        </w:tc>
        <w:tc>
          <w:tcPr>
            <w:tcW w:w="3523" w:type="dxa"/>
          </w:tcPr>
          <w:p w14:paraId="65074DBA" w14:textId="472580C0" w:rsidR="00A1612C" w:rsidRPr="00191131" w:rsidRDefault="00A1612C"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Positive</w:t>
            </w:r>
            <w:r w:rsidR="004A0BB3" w:rsidRPr="00191131">
              <w:rPr>
                <w:sz w:val="22"/>
                <w:szCs w:val="22"/>
              </w:rPr>
              <w:t xml:space="preserve"> Impact</w:t>
            </w:r>
          </w:p>
        </w:tc>
        <w:tc>
          <w:tcPr>
            <w:tcW w:w="3666" w:type="dxa"/>
          </w:tcPr>
          <w:p w14:paraId="643DD540" w14:textId="67AA3D00" w:rsidR="00A1612C" w:rsidRPr="00191131" w:rsidRDefault="00A1612C"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Negative</w:t>
            </w:r>
            <w:r w:rsidR="004A0BB3" w:rsidRPr="00191131">
              <w:rPr>
                <w:sz w:val="22"/>
                <w:szCs w:val="22"/>
              </w:rPr>
              <w:t xml:space="preserve"> Impact</w:t>
            </w:r>
          </w:p>
        </w:tc>
      </w:tr>
      <w:tr w:rsidR="00AB5DBE" w:rsidRPr="00191131" w14:paraId="679CC3B4" w14:textId="77777777" w:rsidTr="00FA1505">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547" w:type="dxa"/>
          </w:tcPr>
          <w:p w14:paraId="0E3A7D7A" w14:textId="747C62D4" w:rsidR="00AB5DBE" w:rsidRPr="00191131" w:rsidRDefault="00AB5DBE" w:rsidP="004E3714">
            <w:pPr>
              <w:pStyle w:val="NoSpacing"/>
              <w:rPr>
                <w:sz w:val="22"/>
                <w:szCs w:val="22"/>
              </w:rPr>
            </w:pPr>
            <w:r w:rsidRPr="00191131">
              <w:rPr>
                <w:sz w:val="22"/>
                <w:szCs w:val="22"/>
              </w:rPr>
              <w:t>Social deprivation</w:t>
            </w:r>
          </w:p>
        </w:tc>
        <w:tc>
          <w:tcPr>
            <w:tcW w:w="3523" w:type="dxa"/>
          </w:tcPr>
          <w:p w14:paraId="74EC6DEF" w14:textId="112194F9" w:rsidR="00AB5DBE" w:rsidRPr="00191131" w:rsidRDefault="00AB5DBE"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A range of enhanced paid family leave (those with occupational pay) should enable these employees to take more leave to support their family responsibilities.</w:t>
            </w:r>
          </w:p>
        </w:tc>
        <w:tc>
          <w:tcPr>
            <w:tcW w:w="3666" w:type="dxa"/>
          </w:tcPr>
          <w:p w14:paraId="7687EBEB" w14:textId="77777777" w:rsidR="00AB5DBE" w:rsidRPr="00191131" w:rsidRDefault="00AB5DBE"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Not all types of family leave are paid at enhanced occupational pay rates/normal full pay so it may be difficult for these employees to take up the leave they are entitled to because it is unpaid e.g. parental leave is unpaid.</w:t>
            </w:r>
          </w:p>
          <w:p w14:paraId="2D426801" w14:textId="13393919" w:rsidR="00FA1505" w:rsidRPr="00191131" w:rsidRDefault="00FA1505"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AB5DBE" w:rsidRPr="00191131" w14:paraId="3EAE3303" w14:textId="77777777" w:rsidTr="00FA1505">
        <w:trPr>
          <w:trHeight w:val="1247"/>
        </w:trPr>
        <w:tc>
          <w:tcPr>
            <w:cnfStyle w:val="001000000000" w:firstRow="0" w:lastRow="0" w:firstColumn="1" w:lastColumn="0" w:oddVBand="0" w:evenVBand="0" w:oddHBand="0" w:evenHBand="0" w:firstRowFirstColumn="0" w:firstRowLastColumn="0" w:lastRowFirstColumn="0" w:lastRowLastColumn="0"/>
            <w:tcW w:w="2547" w:type="dxa"/>
          </w:tcPr>
          <w:p w14:paraId="040CCC53" w14:textId="2B837FDE" w:rsidR="00AB5DBE" w:rsidRPr="00191131" w:rsidRDefault="00AB5DBE" w:rsidP="004E3714">
            <w:pPr>
              <w:pStyle w:val="NoSpacing"/>
              <w:rPr>
                <w:sz w:val="22"/>
                <w:szCs w:val="22"/>
              </w:rPr>
            </w:pPr>
            <w:r w:rsidRPr="00191131">
              <w:rPr>
                <w:sz w:val="22"/>
                <w:szCs w:val="22"/>
              </w:rPr>
              <w:lastRenderedPageBreak/>
              <w:t>Care experienced people</w:t>
            </w:r>
          </w:p>
        </w:tc>
        <w:tc>
          <w:tcPr>
            <w:tcW w:w="3523" w:type="dxa"/>
          </w:tcPr>
          <w:p w14:paraId="7A075042" w14:textId="505CC90E" w:rsidR="00AB5DBE" w:rsidRPr="00191131" w:rsidRDefault="00AB5DBE"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Those employees who are care experienced may place increased importance on ensuring their own families are supported, so increased family leave should support them with this.</w:t>
            </w:r>
          </w:p>
        </w:tc>
        <w:tc>
          <w:tcPr>
            <w:tcW w:w="3666" w:type="dxa"/>
          </w:tcPr>
          <w:p w14:paraId="60CB2560" w14:textId="77777777" w:rsidR="00AB5DBE" w:rsidRPr="00191131" w:rsidRDefault="00AB5DBE"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Care experienced employees may be less likely to be aware of their rights and the range of family available to them. Increased communications on family leave should be circulated to all employees so they are aware of their current rights.</w:t>
            </w:r>
          </w:p>
          <w:p w14:paraId="059EF874" w14:textId="1550229E" w:rsidR="00FA1505" w:rsidRPr="00191131" w:rsidRDefault="00FA1505"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p>
        </w:tc>
      </w:tr>
      <w:tr w:rsidR="00A1612C" w:rsidRPr="00191131" w14:paraId="10DEB143" w14:textId="77777777" w:rsidTr="00FA1505">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2547" w:type="dxa"/>
          </w:tcPr>
          <w:p w14:paraId="3BE7CEC2" w14:textId="6C282325" w:rsidR="00A1612C" w:rsidRPr="00191131" w:rsidRDefault="00A1612C" w:rsidP="004E3714">
            <w:pPr>
              <w:pStyle w:val="NoSpacing"/>
              <w:rPr>
                <w:sz w:val="22"/>
                <w:szCs w:val="22"/>
              </w:rPr>
            </w:pPr>
            <w:r w:rsidRPr="00191131">
              <w:rPr>
                <w:sz w:val="22"/>
                <w:szCs w:val="22"/>
              </w:rPr>
              <w:t>People with caring responsibilities</w:t>
            </w:r>
          </w:p>
        </w:tc>
        <w:tc>
          <w:tcPr>
            <w:tcW w:w="3523" w:type="dxa"/>
          </w:tcPr>
          <w:p w14:paraId="46F3CC0E" w14:textId="42AA2190" w:rsidR="00A1612C" w:rsidRPr="00191131" w:rsidRDefault="00641FB3"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Enhanced family leave will help all those employees with caring responsibilities for children to meet their caring commitments.</w:t>
            </w:r>
          </w:p>
        </w:tc>
        <w:tc>
          <w:tcPr>
            <w:tcW w:w="3666" w:type="dxa"/>
          </w:tcPr>
          <w:p w14:paraId="13B1F810" w14:textId="77777777" w:rsidR="00A1612C" w:rsidRPr="00191131" w:rsidRDefault="004869DF"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There is the new Carers Leave available as of 6 April 2024 (see Leave of Absence P&amp;P), but the range of leave available to those caring for children is far greater than the limited leave available to those caring for others such as parent or spouses/partners etc.</w:t>
            </w:r>
          </w:p>
          <w:p w14:paraId="11E81E4A" w14:textId="5A393EFE" w:rsidR="00FA1505" w:rsidRPr="00191131" w:rsidRDefault="00FA1505"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p>
        </w:tc>
      </w:tr>
      <w:tr w:rsidR="00A1612C" w:rsidRPr="00191131" w14:paraId="2821663D" w14:textId="77777777" w:rsidTr="00FA1505">
        <w:trPr>
          <w:trHeight w:val="1247"/>
        </w:trPr>
        <w:tc>
          <w:tcPr>
            <w:cnfStyle w:val="001000000000" w:firstRow="0" w:lastRow="0" w:firstColumn="1" w:lastColumn="0" w:oddVBand="0" w:evenVBand="0" w:oddHBand="0" w:evenHBand="0" w:firstRowFirstColumn="0" w:firstRowLastColumn="0" w:lastRowFirstColumn="0" w:lastRowLastColumn="0"/>
            <w:tcW w:w="2547" w:type="dxa"/>
          </w:tcPr>
          <w:p w14:paraId="78714320" w14:textId="0428EE4C" w:rsidR="001901F9" w:rsidRPr="00191131" w:rsidRDefault="00A1612C" w:rsidP="004E3714">
            <w:pPr>
              <w:pStyle w:val="NoSpacing"/>
              <w:rPr>
                <w:sz w:val="22"/>
                <w:szCs w:val="22"/>
              </w:rPr>
            </w:pPr>
            <w:r w:rsidRPr="00191131">
              <w:rPr>
                <w:sz w:val="22"/>
                <w:szCs w:val="22"/>
              </w:rPr>
              <w:t>Any other groups that need to be taken in consideration?</w:t>
            </w:r>
          </w:p>
          <w:p w14:paraId="4A43098B" w14:textId="20B5C5C8" w:rsidR="001901F9" w:rsidRPr="00191131" w:rsidRDefault="001901F9" w:rsidP="004E3714">
            <w:pPr>
              <w:pStyle w:val="NoSpacing"/>
              <w:rPr>
                <w:sz w:val="22"/>
                <w:szCs w:val="22"/>
              </w:rPr>
            </w:pPr>
          </w:p>
        </w:tc>
        <w:tc>
          <w:tcPr>
            <w:tcW w:w="3523" w:type="dxa"/>
          </w:tcPr>
          <w:p w14:paraId="08D1E7CD" w14:textId="58D6D50F" w:rsidR="00A1612C" w:rsidRPr="00191131" w:rsidRDefault="004869DF"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No</w:t>
            </w:r>
          </w:p>
        </w:tc>
        <w:tc>
          <w:tcPr>
            <w:tcW w:w="3666" w:type="dxa"/>
          </w:tcPr>
          <w:p w14:paraId="77B64FD4" w14:textId="2E047E64" w:rsidR="00A1612C" w:rsidRPr="00191131" w:rsidRDefault="008E028C"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No</w:t>
            </w:r>
          </w:p>
        </w:tc>
      </w:tr>
    </w:tbl>
    <w:p w14:paraId="2E3626A3" w14:textId="064878C8" w:rsidR="00880B3D" w:rsidRPr="00191131" w:rsidRDefault="00880B3D">
      <w:pPr>
        <w:spacing w:after="160"/>
        <w:rPr>
          <w:rFonts w:eastAsiaTheme="majorEastAsia" w:cstheme="majorBidi"/>
          <w:b/>
          <w:color w:val="2472B6"/>
          <w:sz w:val="22"/>
        </w:rPr>
      </w:pPr>
      <w:bookmarkStart w:id="3" w:name="_Hlk200456328"/>
    </w:p>
    <w:p w14:paraId="45E3BA2D" w14:textId="553004D4" w:rsidR="00A1612C" w:rsidRPr="00191131" w:rsidRDefault="00A1612C" w:rsidP="00663EE4">
      <w:pPr>
        <w:pStyle w:val="Heading2"/>
        <w:rPr>
          <w:sz w:val="22"/>
          <w:szCs w:val="22"/>
        </w:rPr>
      </w:pPr>
      <w:r w:rsidRPr="00191131">
        <w:rPr>
          <w:sz w:val="22"/>
          <w:szCs w:val="22"/>
        </w:rPr>
        <w:t>Acting on the Results of the Assessment</w:t>
      </w:r>
      <w:bookmarkEnd w:id="3"/>
    </w:p>
    <w:p w14:paraId="6F62B6E8" w14:textId="054E9DBB" w:rsidR="00A1612C" w:rsidRPr="00191131" w:rsidRDefault="00A1612C" w:rsidP="004E3714">
      <w:pPr>
        <w:pStyle w:val="NoSpacing"/>
        <w:rPr>
          <w:sz w:val="22"/>
          <w:szCs w:val="22"/>
        </w:rPr>
      </w:pPr>
    </w:p>
    <w:p w14:paraId="3405B06D" w14:textId="5FD56DE7" w:rsidR="002F7F72" w:rsidRPr="00191131" w:rsidRDefault="002F7F72" w:rsidP="004E3714">
      <w:pPr>
        <w:pStyle w:val="NoSpacing"/>
        <w:rPr>
          <w:sz w:val="22"/>
          <w:szCs w:val="22"/>
        </w:rPr>
      </w:pPr>
      <w:bookmarkStart w:id="4" w:name="_Hlk200625347"/>
      <w:r w:rsidRPr="00191131">
        <w:rPr>
          <w:sz w:val="22"/>
          <w:szCs w:val="22"/>
        </w:rPr>
        <w:t xml:space="preserve">Please provide responses in the ‘Information Provided’ </w:t>
      </w:r>
      <w:r w:rsidR="00A02EE5" w:rsidRPr="00191131">
        <w:rPr>
          <w:sz w:val="22"/>
          <w:szCs w:val="22"/>
        </w:rPr>
        <w:t>as required by the questions listed in the first column</w:t>
      </w:r>
      <w:r w:rsidRPr="00191131">
        <w:rPr>
          <w:sz w:val="22"/>
          <w:szCs w:val="22"/>
        </w:rPr>
        <w:t>.</w:t>
      </w:r>
      <w:bookmarkEnd w:id="4"/>
    </w:p>
    <w:p w14:paraId="2635708F" w14:textId="77777777" w:rsidR="002F7F72" w:rsidRPr="00191131" w:rsidRDefault="002F7F72" w:rsidP="004E3714">
      <w:pPr>
        <w:pStyle w:val="NoSpacing"/>
        <w:rPr>
          <w:sz w:val="22"/>
          <w:szCs w:val="22"/>
        </w:rPr>
      </w:pPr>
    </w:p>
    <w:tbl>
      <w:tblPr>
        <w:tblStyle w:val="GridTable4-Accent1"/>
        <w:tblW w:w="9634" w:type="dxa"/>
        <w:tblLook w:val="04A0" w:firstRow="1" w:lastRow="0" w:firstColumn="1" w:lastColumn="0" w:noHBand="0" w:noVBand="1"/>
      </w:tblPr>
      <w:tblGrid>
        <w:gridCol w:w="2405"/>
        <w:gridCol w:w="7229"/>
      </w:tblGrid>
      <w:tr w:rsidR="009A6296" w:rsidRPr="00191131" w14:paraId="7D82932F" w14:textId="77777777" w:rsidTr="00FA150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2405" w:type="dxa"/>
          </w:tcPr>
          <w:p w14:paraId="51969B64" w14:textId="65D584A3" w:rsidR="009A6296" w:rsidRPr="00191131" w:rsidRDefault="009A6296" w:rsidP="004E3714">
            <w:pPr>
              <w:pStyle w:val="NoSpacing"/>
              <w:rPr>
                <w:sz w:val="22"/>
                <w:szCs w:val="22"/>
              </w:rPr>
            </w:pPr>
            <w:r w:rsidRPr="00191131">
              <w:rPr>
                <w:sz w:val="22"/>
                <w:szCs w:val="22"/>
              </w:rPr>
              <w:t>Information Required</w:t>
            </w:r>
          </w:p>
        </w:tc>
        <w:tc>
          <w:tcPr>
            <w:tcW w:w="7229" w:type="dxa"/>
          </w:tcPr>
          <w:p w14:paraId="19D4385A" w14:textId="4B4E5BDF" w:rsidR="009A6296" w:rsidRPr="00191131" w:rsidRDefault="009A6296"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Information Provided</w:t>
            </w:r>
          </w:p>
        </w:tc>
      </w:tr>
      <w:tr w:rsidR="009A6296" w:rsidRPr="00191131" w14:paraId="630AAF73" w14:textId="77777777" w:rsidTr="00FA1505">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405" w:type="dxa"/>
          </w:tcPr>
          <w:p w14:paraId="69AA7461" w14:textId="54B3EC24" w:rsidR="009A6296" w:rsidRPr="00191131" w:rsidRDefault="009A6296" w:rsidP="004E3714">
            <w:pPr>
              <w:pStyle w:val="NoSpacing"/>
              <w:rPr>
                <w:sz w:val="22"/>
                <w:szCs w:val="22"/>
              </w:rPr>
            </w:pPr>
            <w:r w:rsidRPr="00191131">
              <w:rPr>
                <w:sz w:val="22"/>
                <w:szCs w:val="22"/>
              </w:rPr>
              <w:t>What actions or amendments can be taken to reduce the negative impacts?</w:t>
            </w:r>
          </w:p>
        </w:tc>
        <w:tc>
          <w:tcPr>
            <w:tcW w:w="7229" w:type="dxa"/>
          </w:tcPr>
          <w:p w14:paraId="4B3FA0DA" w14:textId="5EB59493" w:rsidR="009A6296" w:rsidRPr="00191131" w:rsidRDefault="001A4366"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Communication to all employees outlining the range of Family Leave available to all employees to increase awareness in all the protected characteristic groups.</w:t>
            </w:r>
          </w:p>
        </w:tc>
      </w:tr>
      <w:tr w:rsidR="009A6296" w:rsidRPr="00191131" w14:paraId="79C06274" w14:textId="77777777" w:rsidTr="00FA1505">
        <w:trPr>
          <w:trHeight w:val="1417"/>
        </w:trPr>
        <w:tc>
          <w:tcPr>
            <w:cnfStyle w:val="001000000000" w:firstRow="0" w:lastRow="0" w:firstColumn="1" w:lastColumn="0" w:oddVBand="0" w:evenVBand="0" w:oddHBand="0" w:evenHBand="0" w:firstRowFirstColumn="0" w:firstRowLastColumn="0" w:lastRowFirstColumn="0" w:lastRowLastColumn="0"/>
            <w:tcW w:w="2405" w:type="dxa"/>
          </w:tcPr>
          <w:p w14:paraId="240DAE55" w14:textId="14C7806C" w:rsidR="009A6296" w:rsidRPr="00191131" w:rsidRDefault="009A6296" w:rsidP="004E3714">
            <w:pPr>
              <w:pStyle w:val="NoSpacing"/>
              <w:rPr>
                <w:sz w:val="22"/>
                <w:szCs w:val="22"/>
              </w:rPr>
            </w:pPr>
            <w:r w:rsidRPr="00191131">
              <w:rPr>
                <w:sz w:val="22"/>
                <w:szCs w:val="22"/>
              </w:rPr>
              <w:t>Is there a need to address any gaps in evidence?</w:t>
            </w:r>
          </w:p>
        </w:tc>
        <w:tc>
          <w:tcPr>
            <w:tcW w:w="7229" w:type="dxa"/>
          </w:tcPr>
          <w:p w14:paraId="50CE22AD" w14:textId="77777777" w:rsidR="001722C0" w:rsidRPr="00191131" w:rsidRDefault="001722C0" w:rsidP="007A615B">
            <w:pPr>
              <w:jc w:val="both"/>
              <w:cnfStyle w:val="000000000000" w:firstRow="0" w:lastRow="0" w:firstColumn="0" w:lastColumn="0" w:oddVBand="0" w:evenVBand="0" w:oddHBand="0" w:evenHBand="0" w:firstRowFirstColumn="0" w:firstRowLastColumn="0" w:lastRowFirstColumn="0" w:lastRowLastColumn="0"/>
              <w:rPr>
                <w:sz w:val="22"/>
              </w:rPr>
            </w:pPr>
            <w:r w:rsidRPr="00191131">
              <w:rPr>
                <w:sz w:val="22"/>
              </w:rPr>
              <w:t>We could undertake more analysis on the uptake of the full range of family leave available e.g. are men taking shared parental leave/paternity leave etc. Reviewing the uptake of family leave would help to identify the profile of those employees taking leave and may highlight if any groups of employees with a particular protected characteristic are not taking leave.</w:t>
            </w:r>
          </w:p>
          <w:p w14:paraId="0F151573" w14:textId="77777777" w:rsidR="001722C0" w:rsidRPr="00191131" w:rsidRDefault="001722C0" w:rsidP="007A615B">
            <w:pPr>
              <w:jc w:val="both"/>
              <w:cnfStyle w:val="000000000000" w:firstRow="0" w:lastRow="0" w:firstColumn="0" w:lastColumn="0" w:oddVBand="0" w:evenVBand="0" w:oddHBand="0" w:evenHBand="0" w:firstRowFirstColumn="0" w:firstRowLastColumn="0" w:lastRowFirstColumn="0" w:lastRowLastColumn="0"/>
              <w:rPr>
                <w:sz w:val="22"/>
              </w:rPr>
            </w:pPr>
            <w:r w:rsidRPr="00191131">
              <w:rPr>
                <w:sz w:val="22"/>
              </w:rPr>
              <w:t xml:space="preserve"> </w:t>
            </w:r>
          </w:p>
          <w:p w14:paraId="3BE5CB98" w14:textId="36E4A502" w:rsidR="009A6296" w:rsidRPr="00191131" w:rsidRDefault="001722C0"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Undertake regular requests for general feedback on the implementation of this policy/procedure from the Unions at local JNC meetings</w:t>
            </w:r>
          </w:p>
        </w:tc>
      </w:tr>
      <w:tr w:rsidR="009A6296" w:rsidRPr="00191131" w14:paraId="294D4D65" w14:textId="77777777" w:rsidTr="00FA1505">
        <w:trPr>
          <w:cnfStyle w:val="000000100000" w:firstRow="0" w:lastRow="0" w:firstColumn="0" w:lastColumn="0" w:oddVBand="0" w:evenVBand="0" w:oddHBand="1" w:evenHBand="0" w:firstRowFirstColumn="0" w:firstRowLastColumn="0" w:lastRowFirstColumn="0" w:lastRowLastColumn="0"/>
          <w:trHeight w:val="1417"/>
        </w:trPr>
        <w:tc>
          <w:tcPr>
            <w:cnfStyle w:val="001000000000" w:firstRow="0" w:lastRow="0" w:firstColumn="1" w:lastColumn="0" w:oddVBand="0" w:evenVBand="0" w:oddHBand="0" w:evenHBand="0" w:firstRowFirstColumn="0" w:firstRowLastColumn="0" w:lastRowFirstColumn="0" w:lastRowLastColumn="0"/>
            <w:tcW w:w="2405" w:type="dxa"/>
          </w:tcPr>
          <w:p w14:paraId="0F108389" w14:textId="6AB188E0" w:rsidR="009A6296" w:rsidRPr="00191131" w:rsidRDefault="009A6296" w:rsidP="004E3714">
            <w:pPr>
              <w:pStyle w:val="NoSpacing"/>
              <w:rPr>
                <w:sz w:val="22"/>
                <w:szCs w:val="22"/>
              </w:rPr>
            </w:pPr>
            <w:r w:rsidRPr="00191131">
              <w:rPr>
                <w:sz w:val="22"/>
                <w:szCs w:val="22"/>
              </w:rPr>
              <w:lastRenderedPageBreak/>
              <w:t>If you cannot fully assess the impact now, what else must be done, by/with whom and why?</w:t>
            </w:r>
          </w:p>
        </w:tc>
        <w:tc>
          <w:tcPr>
            <w:tcW w:w="7229" w:type="dxa"/>
          </w:tcPr>
          <w:p w14:paraId="0792E44F" w14:textId="1340C680" w:rsidR="009A6296" w:rsidRPr="00191131" w:rsidRDefault="004202E9"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N/A</w:t>
            </w:r>
          </w:p>
        </w:tc>
      </w:tr>
    </w:tbl>
    <w:p w14:paraId="726A35A0" w14:textId="254E35F9" w:rsidR="00244FF6" w:rsidRPr="00191131" w:rsidRDefault="00244FF6">
      <w:pPr>
        <w:spacing w:after="160"/>
        <w:rPr>
          <w:rFonts w:eastAsiaTheme="majorEastAsia" w:cstheme="majorBidi"/>
          <w:b/>
          <w:color w:val="2472B6"/>
          <w:sz w:val="22"/>
        </w:rPr>
      </w:pPr>
    </w:p>
    <w:p w14:paraId="587006C1" w14:textId="489E0D1F" w:rsidR="001901F9" w:rsidRPr="00191131" w:rsidRDefault="00D74BD1" w:rsidP="00663EE4">
      <w:pPr>
        <w:pStyle w:val="Heading2"/>
        <w:rPr>
          <w:sz w:val="22"/>
          <w:szCs w:val="22"/>
        </w:rPr>
      </w:pPr>
      <w:r w:rsidRPr="00191131">
        <w:rPr>
          <w:sz w:val="22"/>
          <w:szCs w:val="22"/>
        </w:rPr>
        <w:t>Recommended Decision</w:t>
      </w:r>
    </w:p>
    <w:p w14:paraId="0FA787F5" w14:textId="29176A64" w:rsidR="00D74BD1" w:rsidRPr="00191131" w:rsidRDefault="00D74BD1" w:rsidP="00D74BD1">
      <w:pPr>
        <w:rPr>
          <w:sz w:val="22"/>
        </w:rPr>
      </w:pPr>
    </w:p>
    <w:p w14:paraId="02595480" w14:textId="732D8FD3" w:rsidR="00D74BD1" w:rsidRPr="00191131" w:rsidRDefault="00D74BD1" w:rsidP="004E3714">
      <w:pPr>
        <w:pStyle w:val="NoSpacing"/>
        <w:rPr>
          <w:sz w:val="22"/>
          <w:szCs w:val="22"/>
        </w:rPr>
      </w:pPr>
      <w:r w:rsidRPr="00191131">
        <w:rPr>
          <w:sz w:val="22"/>
          <w:szCs w:val="22"/>
        </w:rPr>
        <w:t>Possible Outcomes:</w:t>
      </w:r>
    </w:p>
    <w:p w14:paraId="35F37EE6" w14:textId="59581119" w:rsidR="00D74BD1" w:rsidRPr="00191131" w:rsidRDefault="00D74BD1" w:rsidP="004E3714">
      <w:pPr>
        <w:pStyle w:val="NoSpacing"/>
        <w:rPr>
          <w:sz w:val="22"/>
          <w:szCs w:val="22"/>
        </w:rPr>
      </w:pPr>
    </w:p>
    <w:p w14:paraId="2294DA3B" w14:textId="25D94318" w:rsidR="00D74BD1" w:rsidRPr="00191131" w:rsidRDefault="00D74BD1" w:rsidP="004E3714">
      <w:pPr>
        <w:pStyle w:val="NoSpacing"/>
        <w:numPr>
          <w:ilvl w:val="0"/>
          <w:numId w:val="4"/>
        </w:numPr>
        <w:rPr>
          <w:sz w:val="22"/>
          <w:szCs w:val="22"/>
        </w:rPr>
      </w:pPr>
      <w:bookmarkStart w:id="5" w:name="_Hlk200457512"/>
      <w:r w:rsidRPr="00191131">
        <w:rPr>
          <w:sz w:val="22"/>
          <w:szCs w:val="22"/>
        </w:rPr>
        <w:t>Proceed – no potential identified for discrimination or adverse impact, and all opportunities to promote equality have been taken.</w:t>
      </w:r>
    </w:p>
    <w:p w14:paraId="1AEFB5C7" w14:textId="5E2BA7CB" w:rsidR="00D74BD1" w:rsidRPr="00191131" w:rsidRDefault="00D74BD1" w:rsidP="004E3714">
      <w:pPr>
        <w:pStyle w:val="NoSpacing"/>
        <w:numPr>
          <w:ilvl w:val="0"/>
          <w:numId w:val="4"/>
        </w:numPr>
        <w:rPr>
          <w:sz w:val="22"/>
          <w:szCs w:val="22"/>
        </w:rPr>
      </w:pPr>
      <w:r w:rsidRPr="00191131">
        <w:rPr>
          <w:sz w:val="22"/>
          <w:szCs w:val="22"/>
        </w:rPr>
        <w:t>Proceed with adjustments to remove barriers identified or to better promote equality.</w:t>
      </w:r>
    </w:p>
    <w:p w14:paraId="75B4B479" w14:textId="4BD104BE" w:rsidR="00D74BD1" w:rsidRPr="00191131" w:rsidRDefault="00D74BD1" w:rsidP="004E3714">
      <w:pPr>
        <w:pStyle w:val="NoSpacing"/>
        <w:numPr>
          <w:ilvl w:val="0"/>
          <w:numId w:val="4"/>
        </w:numPr>
        <w:rPr>
          <w:sz w:val="22"/>
          <w:szCs w:val="22"/>
        </w:rPr>
      </w:pPr>
      <w:r w:rsidRPr="00191131">
        <w:rPr>
          <w:sz w:val="22"/>
          <w:szCs w:val="22"/>
        </w:rPr>
        <w:t>Continue despite having identified some potential for adverse impact or missed opportunity to promote equality.</w:t>
      </w:r>
    </w:p>
    <w:p w14:paraId="23AE95D3" w14:textId="2CAFB960" w:rsidR="00D74BD1" w:rsidRPr="00191131" w:rsidRDefault="00D74BD1" w:rsidP="004E3714">
      <w:pPr>
        <w:pStyle w:val="NoSpacing"/>
        <w:numPr>
          <w:ilvl w:val="0"/>
          <w:numId w:val="4"/>
        </w:numPr>
        <w:rPr>
          <w:sz w:val="22"/>
          <w:szCs w:val="22"/>
        </w:rPr>
      </w:pPr>
      <w:r w:rsidRPr="00191131">
        <w:rPr>
          <w:sz w:val="22"/>
          <w:szCs w:val="22"/>
        </w:rPr>
        <w:t>Stop and rethink as actual or potential unlawful discrimination has been identified.</w:t>
      </w:r>
      <w:bookmarkEnd w:id="5"/>
    </w:p>
    <w:p w14:paraId="7DF0F5DF" w14:textId="02DBFEBA" w:rsidR="00D74BD1" w:rsidRPr="00191131" w:rsidRDefault="00D74BD1" w:rsidP="004E3714">
      <w:pPr>
        <w:pStyle w:val="NoSpacing"/>
        <w:rPr>
          <w:sz w:val="22"/>
          <w:szCs w:val="22"/>
        </w:rPr>
      </w:pPr>
    </w:p>
    <w:p w14:paraId="4CC7EA0E" w14:textId="59F25E5A" w:rsidR="002643B0" w:rsidRPr="00191131" w:rsidRDefault="002643B0" w:rsidP="004E3714">
      <w:pPr>
        <w:pStyle w:val="NoSpacing"/>
        <w:rPr>
          <w:sz w:val="22"/>
          <w:szCs w:val="22"/>
        </w:rPr>
      </w:pPr>
      <w:r w:rsidRPr="00191131">
        <w:rPr>
          <w:sz w:val="22"/>
          <w:szCs w:val="22"/>
        </w:rPr>
        <w:t>Please provide responses in the ‘Information Provided’ as required by the questions listed in the first column.</w:t>
      </w:r>
    </w:p>
    <w:p w14:paraId="1E5FCF7B" w14:textId="77777777" w:rsidR="002643B0" w:rsidRPr="00191131" w:rsidRDefault="002643B0" w:rsidP="004E3714">
      <w:pPr>
        <w:pStyle w:val="NoSpacing"/>
        <w:rPr>
          <w:sz w:val="22"/>
          <w:szCs w:val="22"/>
        </w:rPr>
      </w:pPr>
    </w:p>
    <w:tbl>
      <w:tblPr>
        <w:tblStyle w:val="GridTable4-Accent1"/>
        <w:tblW w:w="9634" w:type="dxa"/>
        <w:tblLook w:val="04A0" w:firstRow="1" w:lastRow="0" w:firstColumn="1" w:lastColumn="0" w:noHBand="0" w:noVBand="1"/>
      </w:tblPr>
      <w:tblGrid>
        <w:gridCol w:w="8075"/>
        <w:gridCol w:w="1559"/>
      </w:tblGrid>
      <w:tr w:rsidR="009A6296" w:rsidRPr="00191131" w14:paraId="0AF2D989" w14:textId="77777777" w:rsidTr="007A615B">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8075" w:type="dxa"/>
          </w:tcPr>
          <w:p w14:paraId="1BA99BA2" w14:textId="52077635" w:rsidR="009A6296" w:rsidRPr="00191131" w:rsidRDefault="009A6296" w:rsidP="004E3714">
            <w:pPr>
              <w:pStyle w:val="NoSpacing"/>
              <w:rPr>
                <w:sz w:val="22"/>
                <w:szCs w:val="22"/>
              </w:rPr>
            </w:pPr>
            <w:r w:rsidRPr="00191131">
              <w:rPr>
                <w:sz w:val="22"/>
                <w:szCs w:val="22"/>
              </w:rPr>
              <w:t>Information Required</w:t>
            </w:r>
          </w:p>
        </w:tc>
        <w:tc>
          <w:tcPr>
            <w:tcW w:w="1559" w:type="dxa"/>
          </w:tcPr>
          <w:p w14:paraId="54C454B7" w14:textId="034EC160" w:rsidR="009A6296" w:rsidRPr="00191131" w:rsidRDefault="009A6296"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Information Provided</w:t>
            </w:r>
          </w:p>
        </w:tc>
      </w:tr>
      <w:tr w:rsidR="009A6296" w:rsidRPr="00191131" w14:paraId="4E412A93" w14:textId="77777777" w:rsidTr="003575B8">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8075" w:type="dxa"/>
          </w:tcPr>
          <w:p w14:paraId="199D9E8B" w14:textId="59098C59" w:rsidR="009A6296" w:rsidRPr="00191131" w:rsidRDefault="009A6296" w:rsidP="004E3714">
            <w:pPr>
              <w:pStyle w:val="NoSpacing"/>
              <w:rPr>
                <w:sz w:val="22"/>
                <w:szCs w:val="22"/>
              </w:rPr>
            </w:pPr>
            <w:r w:rsidRPr="00191131">
              <w:rPr>
                <w:sz w:val="22"/>
                <w:szCs w:val="22"/>
              </w:rPr>
              <w:t>Please choose one of the outcomes listed above as a result of this EIA.</w:t>
            </w:r>
          </w:p>
        </w:tc>
        <w:tc>
          <w:tcPr>
            <w:tcW w:w="1559" w:type="dxa"/>
          </w:tcPr>
          <w:p w14:paraId="4ED7F790" w14:textId="16A165C3" w:rsidR="009A6296" w:rsidRPr="00191131" w:rsidRDefault="00517969"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1</w:t>
            </w:r>
          </w:p>
        </w:tc>
      </w:tr>
      <w:tr w:rsidR="009A6296" w:rsidRPr="00191131" w14:paraId="1965948D" w14:textId="77777777" w:rsidTr="003575B8">
        <w:trPr>
          <w:trHeight w:val="415"/>
        </w:trPr>
        <w:tc>
          <w:tcPr>
            <w:cnfStyle w:val="001000000000" w:firstRow="0" w:lastRow="0" w:firstColumn="1" w:lastColumn="0" w:oddVBand="0" w:evenVBand="0" w:oddHBand="0" w:evenHBand="0" w:firstRowFirstColumn="0" w:firstRowLastColumn="0" w:lastRowFirstColumn="0" w:lastRowLastColumn="0"/>
            <w:tcW w:w="8075" w:type="dxa"/>
          </w:tcPr>
          <w:p w14:paraId="08B2836C" w14:textId="0702A0DD" w:rsidR="009A6296" w:rsidRPr="00191131" w:rsidRDefault="009A6296" w:rsidP="004E3714">
            <w:pPr>
              <w:pStyle w:val="NoSpacing"/>
              <w:rPr>
                <w:sz w:val="22"/>
                <w:szCs w:val="22"/>
              </w:rPr>
            </w:pPr>
            <w:r w:rsidRPr="00191131">
              <w:rPr>
                <w:sz w:val="22"/>
                <w:szCs w:val="22"/>
              </w:rPr>
              <w:t>Any other recommendations?</w:t>
            </w:r>
          </w:p>
        </w:tc>
        <w:tc>
          <w:tcPr>
            <w:tcW w:w="1559" w:type="dxa"/>
          </w:tcPr>
          <w:p w14:paraId="43687537" w14:textId="4169141E" w:rsidR="009A6296" w:rsidRPr="00191131" w:rsidRDefault="004202E9"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No</w:t>
            </w:r>
          </w:p>
        </w:tc>
      </w:tr>
    </w:tbl>
    <w:p w14:paraId="069DE9F2" w14:textId="77777777" w:rsidR="00922546" w:rsidRPr="00191131" w:rsidRDefault="00922546" w:rsidP="00922546">
      <w:pPr>
        <w:rPr>
          <w:sz w:val="22"/>
        </w:rPr>
      </w:pPr>
    </w:p>
    <w:p w14:paraId="3F1EB77B" w14:textId="7DF6F83B" w:rsidR="0075097A" w:rsidRPr="00191131" w:rsidRDefault="0075097A" w:rsidP="00663EE4">
      <w:pPr>
        <w:pStyle w:val="Heading2"/>
        <w:rPr>
          <w:sz w:val="22"/>
          <w:szCs w:val="22"/>
        </w:rPr>
      </w:pPr>
      <w:r w:rsidRPr="00191131">
        <w:rPr>
          <w:sz w:val="22"/>
          <w:szCs w:val="22"/>
        </w:rPr>
        <w:t xml:space="preserve">Monitoring and </w:t>
      </w:r>
      <w:r w:rsidR="006D6E23" w:rsidRPr="00191131">
        <w:rPr>
          <w:sz w:val="22"/>
          <w:szCs w:val="22"/>
        </w:rPr>
        <w:t>Evaluation</w:t>
      </w:r>
    </w:p>
    <w:p w14:paraId="5B3A4A62" w14:textId="664484C4" w:rsidR="0075097A" w:rsidRPr="00191131" w:rsidRDefault="0075097A" w:rsidP="0075097A">
      <w:pPr>
        <w:rPr>
          <w:sz w:val="22"/>
        </w:rPr>
      </w:pPr>
    </w:p>
    <w:p w14:paraId="6DA63402" w14:textId="57215693" w:rsidR="0075097A" w:rsidRPr="00191131" w:rsidRDefault="0075097A" w:rsidP="004E3714">
      <w:pPr>
        <w:pStyle w:val="NoSpacing"/>
        <w:rPr>
          <w:sz w:val="22"/>
          <w:szCs w:val="22"/>
        </w:rPr>
      </w:pPr>
      <w:r w:rsidRPr="00191131">
        <w:rPr>
          <w:sz w:val="22"/>
          <w:szCs w:val="22"/>
        </w:rPr>
        <w:t>Please list actions to be taken to reduce negative impacts, advance equality and monitor the impact of the policy, proposal or decision.</w:t>
      </w:r>
    </w:p>
    <w:p w14:paraId="35031E58" w14:textId="53AFE0BF" w:rsidR="0075097A" w:rsidRPr="00191131" w:rsidRDefault="0075097A" w:rsidP="004E3714">
      <w:pPr>
        <w:pStyle w:val="NoSpacing"/>
        <w:rPr>
          <w:sz w:val="22"/>
          <w:szCs w:val="22"/>
        </w:rPr>
      </w:pPr>
    </w:p>
    <w:tbl>
      <w:tblPr>
        <w:tblStyle w:val="GridTable4-Accent1"/>
        <w:tblW w:w="0" w:type="auto"/>
        <w:tblLook w:val="04A0" w:firstRow="1" w:lastRow="0" w:firstColumn="1" w:lastColumn="0" w:noHBand="0" w:noVBand="1"/>
      </w:tblPr>
      <w:tblGrid>
        <w:gridCol w:w="6078"/>
        <w:gridCol w:w="1501"/>
        <w:gridCol w:w="2157"/>
      </w:tblGrid>
      <w:tr w:rsidR="0075097A" w:rsidRPr="00191131" w14:paraId="5B53754C" w14:textId="77777777" w:rsidTr="004E371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78" w:type="dxa"/>
          </w:tcPr>
          <w:p w14:paraId="3FD83FF1" w14:textId="59611703" w:rsidR="0075097A" w:rsidRPr="00191131" w:rsidRDefault="00FD7624" w:rsidP="004E3714">
            <w:pPr>
              <w:pStyle w:val="NoSpacing"/>
              <w:rPr>
                <w:sz w:val="22"/>
                <w:szCs w:val="22"/>
              </w:rPr>
            </w:pPr>
            <w:bookmarkStart w:id="6" w:name="_Hlk199850014"/>
            <w:r w:rsidRPr="00191131">
              <w:rPr>
                <w:sz w:val="22"/>
                <w:szCs w:val="22"/>
              </w:rPr>
              <w:t>Action to be taken:</w:t>
            </w:r>
          </w:p>
        </w:tc>
        <w:tc>
          <w:tcPr>
            <w:tcW w:w="1501" w:type="dxa"/>
          </w:tcPr>
          <w:p w14:paraId="6619DFEF" w14:textId="2AB84548" w:rsidR="0075097A" w:rsidRPr="00191131" w:rsidRDefault="00FD7624"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Person responsible:</w:t>
            </w:r>
          </w:p>
        </w:tc>
        <w:tc>
          <w:tcPr>
            <w:tcW w:w="2157" w:type="dxa"/>
          </w:tcPr>
          <w:p w14:paraId="09B0B66F" w14:textId="2A4CEBEB" w:rsidR="0075097A" w:rsidRPr="00191131" w:rsidRDefault="00FD7624"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 xml:space="preserve">Completion / </w:t>
            </w:r>
            <w:r w:rsidR="006D6E23" w:rsidRPr="00191131">
              <w:rPr>
                <w:sz w:val="22"/>
                <w:szCs w:val="22"/>
              </w:rPr>
              <w:t xml:space="preserve">evaluation </w:t>
            </w:r>
            <w:r w:rsidRPr="00191131">
              <w:rPr>
                <w:sz w:val="22"/>
                <w:szCs w:val="22"/>
              </w:rPr>
              <w:t>date:</w:t>
            </w:r>
          </w:p>
        </w:tc>
      </w:tr>
      <w:tr w:rsidR="003316A4" w:rsidRPr="00191131" w14:paraId="5FBE2770" w14:textId="77777777" w:rsidTr="004E371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78" w:type="dxa"/>
          </w:tcPr>
          <w:p w14:paraId="2BC7CE8F" w14:textId="68C99006" w:rsidR="003316A4" w:rsidRPr="00191131" w:rsidRDefault="003316A4" w:rsidP="004E3714">
            <w:pPr>
              <w:pStyle w:val="NoSpacing"/>
              <w:rPr>
                <w:sz w:val="22"/>
                <w:szCs w:val="22"/>
              </w:rPr>
            </w:pPr>
            <w:r w:rsidRPr="00191131">
              <w:rPr>
                <w:sz w:val="22"/>
                <w:szCs w:val="22"/>
              </w:rPr>
              <w:t>Undertake further analysis (based on protected characteristics) to identify who is taking the different types of family leave.</w:t>
            </w:r>
          </w:p>
        </w:tc>
        <w:tc>
          <w:tcPr>
            <w:tcW w:w="1501" w:type="dxa"/>
          </w:tcPr>
          <w:p w14:paraId="2B4C17A5" w14:textId="10EEFE7D" w:rsidR="003316A4" w:rsidRPr="00191131" w:rsidRDefault="003316A4"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 xml:space="preserve">Systems Team </w:t>
            </w:r>
          </w:p>
        </w:tc>
        <w:tc>
          <w:tcPr>
            <w:tcW w:w="2157" w:type="dxa"/>
          </w:tcPr>
          <w:p w14:paraId="2133EAA9" w14:textId="05009DBA" w:rsidR="003316A4" w:rsidRPr="00191131" w:rsidRDefault="003316A4"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Ongoing – quarterly/annually</w:t>
            </w:r>
          </w:p>
        </w:tc>
      </w:tr>
      <w:tr w:rsidR="003316A4" w:rsidRPr="00191131" w14:paraId="43C2844F" w14:textId="77777777" w:rsidTr="004E3714">
        <w:trPr>
          <w:trHeight w:val="454"/>
        </w:trPr>
        <w:tc>
          <w:tcPr>
            <w:cnfStyle w:val="001000000000" w:firstRow="0" w:lastRow="0" w:firstColumn="1" w:lastColumn="0" w:oddVBand="0" w:evenVBand="0" w:oddHBand="0" w:evenHBand="0" w:firstRowFirstColumn="0" w:firstRowLastColumn="0" w:lastRowFirstColumn="0" w:lastRowLastColumn="0"/>
            <w:tcW w:w="6078" w:type="dxa"/>
          </w:tcPr>
          <w:p w14:paraId="1CFBEFEC" w14:textId="48C2561A" w:rsidR="003316A4" w:rsidRPr="00191131" w:rsidRDefault="008B14BD" w:rsidP="004E3714">
            <w:pPr>
              <w:pStyle w:val="NoSpacing"/>
              <w:rPr>
                <w:sz w:val="22"/>
                <w:szCs w:val="22"/>
              </w:rPr>
            </w:pPr>
            <w:r w:rsidRPr="00191131">
              <w:rPr>
                <w:sz w:val="22"/>
                <w:szCs w:val="22"/>
              </w:rPr>
              <w:t>Provide an additional support to employee if required</w:t>
            </w:r>
          </w:p>
        </w:tc>
        <w:tc>
          <w:tcPr>
            <w:tcW w:w="1501" w:type="dxa"/>
          </w:tcPr>
          <w:p w14:paraId="082FEA5C" w14:textId="2C63266F" w:rsidR="003316A4" w:rsidRPr="00191131" w:rsidRDefault="008B14BD"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HR Partners</w:t>
            </w:r>
          </w:p>
        </w:tc>
        <w:tc>
          <w:tcPr>
            <w:tcW w:w="2157" w:type="dxa"/>
          </w:tcPr>
          <w:p w14:paraId="313E72AF" w14:textId="3FB8EA41" w:rsidR="003316A4" w:rsidRPr="00191131" w:rsidRDefault="008B14BD" w:rsidP="004E3714">
            <w:pPr>
              <w:pStyle w:val="NoSpacing"/>
              <w:cnfStyle w:val="000000000000" w:firstRow="0" w:lastRow="0" w:firstColumn="0" w:lastColumn="0" w:oddVBand="0" w:evenVBand="0" w:oddHBand="0" w:evenHBand="0" w:firstRowFirstColumn="0" w:firstRowLastColumn="0" w:lastRowFirstColumn="0" w:lastRowLastColumn="0"/>
              <w:rPr>
                <w:sz w:val="22"/>
                <w:szCs w:val="22"/>
              </w:rPr>
            </w:pPr>
            <w:r w:rsidRPr="00191131">
              <w:rPr>
                <w:sz w:val="22"/>
                <w:szCs w:val="22"/>
              </w:rPr>
              <w:t>Ongoing</w:t>
            </w:r>
          </w:p>
        </w:tc>
      </w:tr>
      <w:tr w:rsidR="008D1389" w:rsidRPr="00191131" w14:paraId="5669A97D" w14:textId="77777777" w:rsidTr="004E3714">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78" w:type="dxa"/>
          </w:tcPr>
          <w:p w14:paraId="194FF388" w14:textId="021126A1" w:rsidR="008D1389" w:rsidRPr="00191131" w:rsidRDefault="008D1389" w:rsidP="004E3714">
            <w:pPr>
              <w:pStyle w:val="NoSpacing"/>
              <w:rPr>
                <w:sz w:val="22"/>
                <w:szCs w:val="22"/>
              </w:rPr>
            </w:pPr>
            <w:r w:rsidRPr="00191131">
              <w:rPr>
                <w:sz w:val="22"/>
                <w:szCs w:val="22"/>
              </w:rPr>
              <w:t>Undertake a 3-yearly review of the policy and procedure, or sooner if legislative changes require it, to ensure it remains in line with current legislation, terminology etc.</w:t>
            </w:r>
          </w:p>
        </w:tc>
        <w:tc>
          <w:tcPr>
            <w:tcW w:w="1501" w:type="dxa"/>
          </w:tcPr>
          <w:p w14:paraId="2B3E75CF" w14:textId="7100CA7C" w:rsidR="008D1389" w:rsidRPr="00191131" w:rsidRDefault="00A71230"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A71230">
              <w:rPr>
                <w:sz w:val="22"/>
                <w:szCs w:val="22"/>
              </w:rPr>
              <w:t>Director of HR &amp; OD</w:t>
            </w:r>
          </w:p>
        </w:tc>
        <w:tc>
          <w:tcPr>
            <w:tcW w:w="2157" w:type="dxa"/>
          </w:tcPr>
          <w:p w14:paraId="163A5208" w14:textId="1240E8B5" w:rsidR="008D1389" w:rsidRPr="00191131" w:rsidRDefault="008D1389"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3 yearly (or more frequently if required)</w:t>
            </w:r>
          </w:p>
        </w:tc>
      </w:tr>
      <w:bookmarkEnd w:id="6"/>
    </w:tbl>
    <w:p w14:paraId="4D515561" w14:textId="74E273BF" w:rsidR="00501131" w:rsidRPr="00191131" w:rsidRDefault="00501131">
      <w:pPr>
        <w:spacing w:after="160"/>
        <w:rPr>
          <w:rFonts w:eastAsiaTheme="majorEastAsia" w:cstheme="majorBidi"/>
          <w:b/>
          <w:color w:val="2472B6"/>
          <w:sz w:val="22"/>
        </w:rPr>
      </w:pPr>
    </w:p>
    <w:p w14:paraId="5BD10B41" w14:textId="3ED35ADB" w:rsidR="00FD7624" w:rsidRPr="00191131" w:rsidRDefault="00FD7624" w:rsidP="00663EE4">
      <w:pPr>
        <w:pStyle w:val="Heading2"/>
        <w:rPr>
          <w:sz w:val="22"/>
          <w:szCs w:val="22"/>
        </w:rPr>
      </w:pPr>
      <w:r w:rsidRPr="00191131">
        <w:rPr>
          <w:sz w:val="22"/>
          <w:szCs w:val="22"/>
        </w:rPr>
        <w:t>Approval</w:t>
      </w:r>
    </w:p>
    <w:p w14:paraId="6E7C2C1F" w14:textId="7F4BE670" w:rsidR="00FD7624" w:rsidRPr="00191131" w:rsidRDefault="00FD7624" w:rsidP="004E3714">
      <w:pPr>
        <w:pStyle w:val="NoSpacing"/>
        <w:rPr>
          <w:sz w:val="22"/>
          <w:szCs w:val="22"/>
        </w:rPr>
      </w:pPr>
    </w:p>
    <w:p w14:paraId="1DD461AF" w14:textId="693C4AD6" w:rsidR="002643B0" w:rsidRPr="00191131" w:rsidRDefault="002643B0" w:rsidP="004E3714">
      <w:pPr>
        <w:pStyle w:val="NoSpacing"/>
        <w:rPr>
          <w:sz w:val="22"/>
          <w:szCs w:val="22"/>
        </w:rPr>
      </w:pPr>
      <w:r w:rsidRPr="00191131">
        <w:rPr>
          <w:sz w:val="22"/>
          <w:szCs w:val="22"/>
        </w:rPr>
        <w:t>This section to be completed by the Senior Management Team member who is responsible for this activity / proposal / policy / practice.</w:t>
      </w:r>
    </w:p>
    <w:p w14:paraId="556D8A04" w14:textId="77777777" w:rsidR="002643B0" w:rsidRPr="00191131" w:rsidRDefault="002643B0" w:rsidP="004E3714">
      <w:pPr>
        <w:pStyle w:val="NoSpacing"/>
        <w:rPr>
          <w:sz w:val="22"/>
          <w:szCs w:val="22"/>
        </w:rPr>
      </w:pPr>
    </w:p>
    <w:tbl>
      <w:tblPr>
        <w:tblStyle w:val="GridTable4-Accent1"/>
        <w:tblW w:w="0" w:type="auto"/>
        <w:tblLook w:val="04A0" w:firstRow="1" w:lastRow="0" w:firstColumn="1" w:lastColumn="0" w:noHBand="0" w:noVBand="1"/>
      </w:tblPr>
      <w:tblGrid>
        <w:gridCol w:w="3964"/>
        <w:gridCol w:w="2886"/>
        <w:gridCol w:w="2886"/>
      </w:tblGrid>
      <w:tr w:rsidR="006D6E23" w:rsidRPr="00191131" w14:paraId="369F875C" w14:textId="77777777" w:rsidTr="007F4F86">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964" w:type="dxa"/>
          </w:tcPr>
          <w:p w14:paraId="6BC959A6" w14:textId="4B161EC2" w:rsidR="00FD7624" w:rsidRPr="00191131" w:rsidRDefault="00FD7624" w:rsidP="004E3714">
            <w:pPr>
              <w:pStyle w:val="NoSpacing"/>
              <w:rPr>
                <w:sz w:val="22"/>
                <w:szCs w:val="22"/>
              </w:rPr>
            </w:pPr>
            <w:r w:rsidRPr="00191131">
              <w:rPr>
                <w:sz w:val="22"/>
                <w:szCs w:val="22"/>
              </w:rPr>
              <w:lastRenderedPageBreak/>
              <w:t>Signature of the relevant member of Senior Management Team (SMT)</w:t>
            </w:r>
          </w:p>
        </w:tc>
        <w:tc>
          <w:tcPr>
            <w:tcW w:w="2886" w:type="dxa"/>
          </w:tcPr>
          <w:p w14:paraId="268135BC" w14:textId="1852B8D6" w:rsidR="00FD7624" w:rsidRPr="00191131" w:rsidRDefault="00FD7624"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Job title</w:t>
            </w:r>
          </w:p>
        </w:tc>
        <w:tc>
          <w:tcPr>
            <w:tcW w:w="2886" w:type="dxa"/>
          </w:tcPr>
          <w:p w14:paraId="45F72DA9" w14:textId="230183AB" w:rsidR="00FD7624" w:rsidRPr="00191131" w:rsidRDefault="00FD7624"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Date</w:t>
            </w:r>
          </w:p>
        </w:tc>
      </w:tr>
      <w:tr w:rsidR="00FD7624" w:rsidRPr="00191131" w14:paraId="507FA837" w14:textId="77777777" w:rsidTr="00D64312">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3964" w:type="dxa"/>
          </w:tcPr>
          <w:p w14:paraId="21189B88" w14:textId="08D00B53" w:rsidR="00FD7624" w:rsidRPr="00191131" w:rsidRDefault="00A71230" w:rsidP="004E3714">
            <w:pPr>
              <w:pStyle w:val="NoSpacing"/>
              <w:rPr>
                <w:sz w:val="22"/>
                <w:szCs w:val="22"/>
              </w:rPr>
            </w:pPr>
            <w:r>
              <w:rPr>
                <w:noProof/>
                <w:sz w:val="22"/>
                <w:szCs w:val="22"/>
              </w:rPr>
              <w:t>Signature provided</w:t>
            </w:r>
          </w:p>
        </w:tc>
        <w:tc>
          <w:tcPr>
            <w:tcW w:w="2886" w:type="dxa"/>
          </w:tcPr>
          <w:p w14:paraId="48137258" w14:textId="6315AE31" w:rsidR="00FD7624" w:rsidRPr="00191131" w:rsidRDefault="00081D7C"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Director of HR &amp; OD</w:t>
            </w:r>
          </w:p>
        </w:tc>
        <w:tc>
          <w:tcPr>
            <w:tcW w:w="2886" w:type="dxa"/>
          </w:tcPr>
          <w:p w14:paraId="2D166DD1" w14:textId="7F7E9A09" w:rsidR="00FD7624" w:rsidRPr="00191131" w:rsidRDefault="004E3714"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sidRPr="00191131">
              <w:rPr>
                <w:sz w:val="22"/>
                <w:szCs w:val="22"/>
              </w:rPr>
              <w:t>09.01.2026</w:t>
            </w:r>
          </w:p>
        </w:tc>
      </w:tr>
    </w:tbl>
    <w:p w14:paraId="3B043994" w14:textId="11D7C4AB" w:rsidR="00FD7624" w:rsidRPr="00191131" w:rsidRDefault="00FD7624" w:rsidP="004E3714">
      <w:pPr>
        <w:pStyle w:val="NoSpacing"/>
        <w:rPr>
          <w:sz w:val="22"/>
          <w:szCs w:val="22"/>
        </w:rPr>
      </w:pPr>
    </w:p>
    <w:p w14:paraId="1DA09469" w14:textId="33A076B9" w:rsidR="002A3CF5" w:rsidRPr="00191131" w:rsidRDefault="002A3CF5" w:rsidP="004E3714">
      <w:pPr>
        <w:pStyle w:val="NoSpacing"/>
        <w:rPr>
          <w:sz w:val="22"/>
          <w:szCs w:val="22"/>
        </w:rPr>
      </w:pPr>
      <w:r w:rsidRPr="00191131">
        <w:rPr>
          <w:sz w:val="22"/>
          <w:szCs w:val="22"/>
        </w:rPr>
        <w:t xml:space="preserve">Please send the completed EIA record form to </w:t>
      </w:r>
      <w:hyperlink r:id="rId11" w:history="1">
        <w:r w:rsidRPr="00191131">
          <w:rPr>
            <w:rStyle w:val="Hyperlink"/>
            <w:sz w:val="22"/>
            <w:szCs w:val="22"/>
          </w:rPr>
          <w:t>equality@edinburghcollege.ac.uk</w:t>
        </w:r>
      </w:hyperlink>
      <w:r w:rsidRPr="00191131">
        <w:rPr>
          <w:sz w:val="22"/>
          <w:szCs w:val="22"/>
        </w:rPr>
        <w:t>.</w:t>
      </w:r>
    </w:p>
    <w:p w14:paraId="64F6A044" w14:textId="2A970F68" w:rsidR="002A3CF5" w:rsidRPr="00191131" w:rsidRDefault="002A3CF5" w:rsidP="004E3714">
      <w:pPr>
        <w:pStyle w:val="NoSpacing"/>
        <w:rPr>
          <w:sz w:val="22"/>
          <w:szCs w:val="22"/>
        </w:rPr>
      </w:pPr>
    </w:p>
    <w:p w14:paraId="0036CA6C" w14:textId="17968574" w:rsidR="006D6E23" w:rsidRPr="00191131" w:rsidRDefault="006D6E23" w:rsidP="00663EE4">
      <w:pPr>
        <w:pStyle w:val="Heading2"/>
        <w:rPr>
          <w:sz w:val="22"/>
          <w:szCs w:val="22"/>
        </w:rPr>
      </w:pPr>
      <w:r w:rsidRPr="00191131">
        <w:rPr>
          <w:sz w:val="22"/>
          <w:szCs w:val="22"/>
        </w:rPr>
        <w:t>Review and Publication</w:t>
      </w:r>
    </w:p>
    <w:p w14:paraId="13054409" w14:textId="77777777" w:rsidR="006D6E23" w:rsidRPr="00191131" w:rsidRDefault="006D6E23" w:rsidP="004E3714">
      <w:pPr>
        <w:pStyle w:val="NoSpacing"/>
        <w:rPr>
          <w:sz w:val="22"/>
          <w:szCs w:val="22"/>
        </w:rPr>
      </w:pPr>
    </w:p>
    <w:p w14:paraId="1D66AA0D" w14:textId="61E508FF" w:rsidR="006D6E23" w:rsidRPr="00191131" w:rsidRDefault="006D6E23" w:rsidP="004E3714">
      <w:pPr>
        <w:pStyle w:val="NoSpacing"/>
        <w:rPr>
          <w:sz w:val="22"/>
          <w:szCs w:val="22"/>
        </w:rPr>
      </w:pPr>
      <w:r w:rsidRPr="00191131">
        <w:rPr>
          <w:sz w:val="22"/>
          <w:szCs w:val="22"/>
        </w:rPr>
        <w:t>This section to be completed by EDI Lead.</w:t>
      </w:r>
    </w:p>
    <w:p w14:paraId="00F95FE6" w14:textId="77777777" w:rsidR="006D6E23" w:rsidRPr="00191131" w:rsidRDefault="006D6E23" w:rsidP="004E3714">
      <w:pPr>
        <w:pStyle w:val="NoSpacing"/>
        <w:rPr>
          <w:sz w:val="22"/>
          <w:szCs w:val="22"/>
        </w:rPr>
      </w:pPr>
    </w:p>
    <w:tbl>
      <w:tblPr>
        <w:tblStyle w:val="GridTable4-Accent1"/>
        <w:tblW w:w="0" w:type="auto"/>
        <w:tblLook w:val="04A0" w:firstRow="1" w:lastRow="0" w:firstColumn="1" w:lastColumn="0" w:noHBand="0" w:noVBand="1"/>
      </w:tblPr>
      <w:tblGrid>
        <w:gridCol w:w="4868"/>
        <w:gridCol w:w="4868"/>
      </w:tblGrid>
      <w:tr w:rsidR="002A3CF5" w:rsidRPr="00191131" w14:paraId="2082A0C4" w14:textId="77777777" w:rsidTr="00663EE4">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4868" w:type="dxa"/>
          </w:tcPr>
          <w:p w14:paraId="5AB842BE" w14:textId="3B57D558" w:rsidR="002A3CF5" w:rsidRPr="00191131" w:rsidRDefault="002A3CF5" w:rsidP="004E3714">
            <w:pPr>
              <w:pStyle w:val="NoSpacing"/>
              <w:rPr>
                <w:sz w:val="22"/>
                <w:szCs w:val="22"/>
              </w:rPr>
            </w:pPr>
            <w:r w:rsidRPr="00191131">
              <w:rPr>
                <w:sz w:val="22"/>
                <w:szCs w:val="22"/>
              </w:rPr>
              <w:t>Date of review</w:t>
            </w:r>
          </w:p>
        </w:tc>
        <w:tc>
          <w:tcPr>
            <w:tcW w:w="4868" w:type="dxa"/>
          </w:tcPr>
          <w:p w14:paraId="69E565E3" w14:textId="7E8FF43B" w:rsidR="002A3CF5" w:rsidRPr="00191131" w:rsidRDefault="007675B6" w:rsidP="004E3714">
            <w:pPr>
              <w:pStyle w:val="NoSpacing"/>
              <w:cnfStyle w:val="100000000000" w:firstRow="1" w:lastRow="0" w:firstColumn="0" w:lastColumn="0" w:oddVBand="0" w:evenVBand="0" w:oddHBand="0" w:evenHBand="0" w:firstRowFirstColumn="0" w:firstRowLastColumn="0" w:lastRowFirstColumn="0" w:lastRowLastColumn="0"/>
              <w:rPr>
                <w:sz w:val="22"/>
                <w:szCs w:val="22"/>
              </w:rPr>
            </w:pPr>
            <w:r w:rsidRPr="00191131">
              <w:rPr>
                <w:sz w:val="22"/>
                <w:szCs w:val="22"/>
              </w:rPr>
              <w:t>Date of publication</w:t>
            </w:r>
          </w:p>
        </w:tc>
      </w:tr>
      <w:tr w:rsidR="002A3CF5" w:rsidRPr="00191131" w14:paraId="168468EB" w14:textId="77777777" w:rsidTr="00D64312">
        <w:trPr>
          <w:cnfStyle w:val="000000100000" w:firstRow="0" w:lastRow="0" w:firstColumn="0" w:lastColumn="0" w:oddVBand="0" w:evenVBand="0" w:oddHBand="1"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4868" w:type="dxa"/>
          </w:tcPr>
          <w:p w14:paraId="74C3D9E1" w14:textId="69485E77" w:rsidR="002A3CF5" w:rsidRPr="00191131" w:rsidRDefault="00E43C32" w:rsidP="004E3714">
            <w:pPr>
              <w:pStyle w:val="NoSpacing"/>
              <w:rPr>
                <w:sz w:val="22"/>
                <w:szCs w:val="22"/>
              </w:rPr>
            </w:pPr>
            <w:r>
              <w:rPr>
                <w:sz w:val="22"/>
                <w:szCs w:val="22"/>
              </w:rPr>
              <w:t>21 April 2026</w:t>
            </w:r>
          </w:p>
        </w:tc>
        <w:tc>
          <w:tcPr>
            <w:tcW w:w="4868" w:type="dxa"/>
          </w:tcPr>
          <w:p w14:paraId="188A8E5E" w14:textId="53325110" w:rsidR="002A3CF5" w:rsidRPr="00191131" w:rsidRDefault="00E43C32" w:rsidP="004E3714">
            <w:pPr>
              <w:pStyle w:val="NoSpacing"/>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09 July 2026</w:t>
            </w:r>
          </w:p>
        </w:tc>
      </w:tr>
    </w:tbl>
    <w:p w14:paraId="5BFED4C7" w14:textId="77777777" w:rsidR="002A3CF5" w:rsidRPr="00191131" w:rsidRDefault="002A3CF5" w:rsidP="004E3714">
      <w:pPr>
        <w:pStyle w:val="NoSpacing"/>
        <w:rPr>
          <w:sz w:val="22"/>
          <w:szCs w:val="22"/>
        </w:rPr>
      </w:pPr>
    </w:p>
    <w:p w14:paraId="596C1882" w14:textId="69BAF1C0" w:rsidR="00244FF6" w:rsidRPr="00191131" w:rsidRDefault="00244FF6" w:rsidP="00663EE4">
      <w:pPr>
        <w:pStyle w:val="Heading2"/>
        <w:rPr>
          <w:sz w:val="22"/>
          <w:szCs w:val="22"/>
        </w:rPr>
      </w:pPr>
      <w:r w:rsidRPr="00191131">
        <w:rPr>
          <w:sz w:val="22"/>
          <w:szCs w:val="22"/>
        </w:rPr>
        <w:t>End of Document</w:t>
      </w:r>
    </w:p>
    <w:sectPr w:rsidR="00244FF6" w:rsidRPr="00191131" w:rsidSect="00B15760">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D7C65" w14:textId="77777777" w:rsidR="00382CAC" w:rsidRDefault="00382CAC" w:rsidP="001E10D7">
      <w:pPr>
        <w:spacing w:line="240" w:lineRule="auto"/>
      </w:pPr>
      <w:r>
        <w:separator/>
      </w:r>
    </w:p>
  </w:endnote>
  <w:endnote w:type="continuationSeparator" w:id="0">
    <w:p w14:paraId="671CC319" w14:textId="77777777" w:rsidR="00382CAC" w:rsidRDefault="00382CAC" w:rsidP="001E10D7">
      <w:pPr>
        <w:spacing w:line="240" w:lineRule="auto"/>
      </w:pPr>
      <w:r>
        <w:continuationSeparator/>
      </w:r>
    </w:p>
  </w:endnote>
  <w:endnote w:type="continuationNotice" w:id="1">
    <w:p w14:paraId="166A55DD" w14:textId="77777777" w:rsidR="00382CAC" w:rsidRDefault="00382CA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8085050"/>
      <w:docPartObj>
        <w:docPartGallery w:val="Page Numbers (Bottom of Page)"/>
        <w:docPartUnique/>
      </w:docPartObj>
    </w:sdtPr>
    <w:sdtEndPr/>
    <w:sdtContent>
      <w:sdt>
        <w:sdtPr>
          <w:id w:val="1728636285"/>
          <w:docPartObj>
            <w:docPartGallery w:val="Page Numbers (Top of Page)"/>
            <w:docPartUnique/>
          </w:docPartObj>
        </w:sdtPr>
        <w:sdtEndPr/>
        <w:sdtContent>
          <w:p w14:paraId="7E11BD8D" w14:textId="77777777" w:rsidR="001E10D7" w:rsidRDefault="001E10D7">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09A1BB38" w14:textId="77777777" w:rsidR="001E10D7" w:rsidRDefault="001E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BA82B" w14:textId="77777777" w:rsidR="00382CAC" w:rsidRDefault="00382CAC" w:rsidP="001E10D7">
      <w:pPr>
        <w:spacing w:line="240" w:lineRule="auto"/>
      </w:pPr>
      <w:r>
        <w:separator/>
      </w:r>
    </w:p>
  </w:footnote>
  <w:footnote w:type="continuationSeparator" w:id="0">
    <w:p w14:paraId="746876BD" w14:textId="77777777" w:rsidR="00382CAC" w:rsidRDefault="00382CAC" w:rsidP="001E10D7">
      <w:pPr>
        <w:spacing w:line="240" w:lineRule="auto"/>
      </w:pPr>
      <w:r>
        <w:continuationSeparator/>
      </w:r>
    </w:p>
  </w:footnote>
  <w:footnote w:type="continuationNotice" w:id="1">
    <w:p w14:paraId="2BA1B2E6" w14:textId="77777777" w:rsidR="00382CAC" w:rsidRDefault="00382CA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B0782"/>
    <w:multiLevelType w:val="hybridMultilevel"/>
    <w:tmpl w:val="74D0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A2E04C1"/>
    <w:multiLevelType w:val="hybridMultilevel"/>
    <w:tmpl w:val="769259C4"/>
    <w:lvl w:ilvl="0" w:tplc="DB46C4F4">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FE25F3"/>
    <w:multiLevelType w:val="hybridMultilevel"/>
    <w:tmpl w:val="5C8A92D2"/>
    <w:lvl w:ilvl="0" w:tplc="F872E13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60887AF0"/>
    <w:multiLevelType w:val="hybridMultilevel"/>
    <w:tmpl w:val="1F182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2CD1FF0"/>
    <w:multiLevelType w:val="hybridMultilevel"/>
    <w:tmpl w:val="E886244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665808"/>
    <w:multiLevelType w:val="hybridMultilevel"/>
    <w:tmpl w:val="F6EC5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1968379">
    <w:abstractNumId w:val="0"/>
  </w:num>
  <w:num w:numId="2" w16cid:durableId="536426573">
    <w:abstractNumId w:val="3"/>
  </w:num>
  <w:num w:numId="3" w16cid:durableId="1851017615">
    <w:abstractNumId w:val="5"/>
  </w:num>
  <w:num w:numId="4" w16cid:durableId="1893343851">
    <w:abstractNumId w:val="4"/>
  </w:num>
  <w:num w:numId="5" w16cid:durableId="2002584333">
    <w:abstractNumId w:val="2"/>
  </w:num>
  <w:num w:numId="6" w16cid:durableId="1528173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60"/>
    <w:rsid w:val="00025E03"/>
    <w:rsid w:val="00032E52"/>
    <w:rsid w:val="00041E3D"/>
    <w:rsid w:val="000438CF"/>
    <w:rsid w:val="00081D7C"/>
    <w:rsid w:val="000A3D72"/>
    <w:rsid w:val="000C0DF6"/>
    <w:rsid w:val="000D6A4F"/>
    <w:rsid w:val="00116C7D"/>
    <w:rsid w:val="00122779"/>
    <w:rsid w:val="00151EB8"/>
    <w:rsid w:val="00154D46"/>
    <w:rsid w:val="00155452"/>
    <w:rsid w:val="001722C0"/>
    <w:rsid w:val="001872FF"/>
    <w:rsid w:val="001901F9"/>
    <w:rsid w:val="00191131"/>
    <w:rsid w:val="001A2051"/>
    <w:rsid w:val="001A4366"/>
    <w:rsid w:val="001C40D0"/>
    <w:rsid w:val="001D134F"/>
    <w:rsid w:val="001E10D7"/>
    <w:rsid w:val="00215D7F"/>
    <w:rsid w:val="00234057"/>
    <w:rsid w:val="00244FF6"/>
    <w:rsid w:val="00253AC3"/>
    <w:rsid w:val="002628E4"/>
    <w:rsid w:val="002643B0"/>
    <w:rsid w:val="00293037"/>
    <w:rsid w:val="002A3CF5"/>
    <w:rsid w:val="002B78B9"/>
    <w:rsid w:val="002E3375"/>
    <w:rsid w:val="002F5C8B"/>
    <w:rsid w:val="002F7F72"/>
    <w:rsid w:val="003316A4"/>
    <w:rsid w:val="003575B8"/>
    <w:rsid w:val="00372EF5"/>
    <w:rsid w:val="00380F7D"/>
    <w:rsid w:val="00382CAC"/>
    <w:rsid w:val="003A58C1"/>
    <w:rsid w:val="003C0494"/>
    <w:rsid w:val="004202E9"/>
    <w:rsid w:val="00433ADF"/>
    <w:rsid w:val="0045502E"/>
    <w:rsid w:val="00484EC3"/>
    <w:rsid w:val="00485F84"/>
    <w:rsid w:val="004869DF"/>
    <w:rsid w:val="004A0BB3"/>
    <w:rsid w:val="004D4857"/>
    <w:rsid w:val="004E3714"/>
    <w:rsid w:val="004F5A88"/>
    <w:rsid w:val="00501131"/>
    <w:rsid w:val="00504A98"/>
    <w:rsid w:val="00516774"/>
    <w:rsid w:val="00517969"/>
    <w:rsid w:val="00555B7E"/>
    <w:rsid w:val="005A3C20"/>
    <w:rsid w:val="005F6688"/>
    <w:rsid w:val="00633602"/>
    <w:rsid w:val="00641FB3"/>
    <w:rsid w:val="00651914"/>
    <w:rsid w:val="00663EE4"/>
    <w:rsid w:val="00676F71"/>
    <w:rsid w:val="00683747"/>
    <w:rsid w:val="006926CE"/>
    <w:rsid w:val="006D6E23"/>
    <w:rsid w:val="0075097A"/>
    <w:rsid w:val="007629F3"/>
    <w:rsid w:val="007675B6"/>
    <w:rsid w:val="007917A2"/>
    <w:rsid w:val="007A615B"/>
    <w:rsid w:val="007C1D5A"/>
    <w:rsid w:val="007E74FE"/>
    <w:rsid w:val="007E7B4E"/>
    <w:rsid w:val="007F4F86"/>
    <w:rsid w:val="00846D90"/>
    <w:rsid w:val="00880B3D"/>
    <w:rsid w:val="00895FEE"/>
    <w:rsid w:val="008A1CF6"/>
    <w:rsid w:val="008B14BD"/>
    <w:rsid w:val="008D1389"/>
    <w:rsid w:val="008D6954"/>
    <w:rsid w:val="008E028C"/>
    <w:rsid w:val="008F206A"/>
    <w:rsid w:val="009139BA"/>
    <w:rsid w:val="0092144A"/>
    <w:rsid w:val="00922546"/>
    <w:rsid w:val="009322B3"/>
    <w:rsid w:val="00932BE4"/>
    <w:rsid w:val="00937172"/>
    <w:rsid w:val="00963959"/>
    <w:rsid w:val="00971F3D"/>
    <w:rsid w:val="00991591"/>
    <w:rsid w:val="009A1438"/>
    <w:rsid w:val="009A1ECA"/>
    <w:rsid w:val="009A6296"/>
    <w:rsid w:val="009C382B"/>
    <w:rsid w:val="009C6F31"/>
    <w:rsid w:val="009D4D7E"/>
    <w:rsid w:val="009D6A41"/>
    <w:rsid w:val="00A0009A"/>
    <w:rsid w:val="00A02EE5"/>
    <w:rsid w:val="00A045A6"/>
    <w:rsid w:val="00A1612C"/>
    <w:rsid w:val="00A27417"/>
    <w:rsid w:val="00A500CE"/>
    <w:rsid w:val="00A71230"/>
    <w:rsid w:val="00A749B6"/>
    <w:rsid w:val="00A83AC8"/>
    <w:rsid w:val="00AA7B2F"/>
    <w:rsid w:val="00AB5DBE"/>
    <w:rsid w:val="00AC2405"/>
    <w:rsid w:val="00AE54F1"/>
    <w:rsid w:val="00B14259"/>
    <w:rsid w:val="00B15760"/>
    <w:rsid w:val="00B177D0"/>
    <w:rsid w:val="00B2163B"/>
    <w:rsid w:val="00B45233"/>
    <w:rsid w:val="00B56DEA"/>
    <w:rsid w:val="00B73C14"/>
    <w:rsid w:val="00B82DB3"/>
    <w:rsid w:val="00BD1BC2"/>
    <w:rsid w:val="00C50BD2"/>
    <w:rsid w:val="00C603A8"/>
    <w:rsid w:val="00C766F4"/>
    <w:rsid w:val="00C87A1C"/>
    <w:rsid w:val="00CB49A2"/>
    <w:rsid w:val="00CC6718"/>
    <w:rsid w:val="00CC7DFD"/>
    <w:rsid w:val="00CF35C7"/>
    <w:rsid w:val="00CF418D"/>
    <w:rsid w:val="00D14DF4"/>
    <w:rsid w:val="00D64312"/>
    <w:rsid w:val="00D74BD1"/>
    <w:rsid w:val="00D804D4"/>
    <w:rsid w:val="00D82E60"/>
    <w:rsid w:val="00D853F3"/>
    <w:rsid w:val="00D90065"/>
    <w:rsid w:val="00DA3BE5"/>
    <w:rsid w:val="00DB0FAD"/>
    <w:rsid w:val="00DB2504"/>
    <w:rsid w:val="00DB4FAC"/>
    <w:rsid w:val="00DE342A"/>
    <w:rsid w:val="00E20BA8"/>
    <w:rsid w:val="00E43C32"/>
    <w:rsid w:val="00E47951"/>
    <w:rsid w:val="00E95F39"/>
    <w:rsid w:val="00EF2F84"/>
    <w:rsid w:val="00F12145"/>
    <w:rsid w:val="00F145E9"/>
    <w:rsid w:val="00F161B0"/>
    <w:rsid w:val="00F42F7C"/>
    <w:rsid w:val="00F92FF2"/>
    <w:rsid w:val="00FA1505"/>
    <w:rsid w:val="00FD7624"/>
    <w:rsid w:val="00FE0D0B"/>
    <w:rsid w:val="00FE53BE"/>
    <w:rsid w:val="00FF5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1A4C9"/>
  <w15:chartTrackingRefBased/>
  <w15:docId w15:val="{8E2C675F-F7BA-4584-A69B-9CEDDB440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ato" w:eastAsiaTheme="minorHAnsi" w:hAnsi="Lato"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Spacing"/>
    <w:qFormat/>
    <w:rsid w:val="00FD7624"/>
    <w:pPr>
      <w:spacing w:after="0"/>
    </w:pPr>
  </w:style>
  <w:style w:type="paragraph" w:styleId="Heading1">
    <w:name w:val="heading 1"/>
    <w:basedOn w:val="Normal"/>
    <w:next w:val="Normal"/>
    <w:link w:val="Heading1Char"/>
    <w:autoRedefine/>
    <w:uiPriority w:val="9"/>
    <w:qFormat/>
    <w:rsid w:val="008A1CF6"/>
    <w:pPr>
      <w:keepNext/>
      <w:keepLines/>
      <w:outlineLvl w:val="0"/>
    </w:pPr>
    <w:rPr>
      <w:rFonts w:eastAsiaTheme="majorEastAsia" w:cstheme="majorBidi"/>
      <w:b/>
      <w:color w:val="2472B6"/>
      <w:sz w:val="32"/>
      <w:szCs w:val="32"/>
    </w:rPr>
  </w:style>
  <w:style w:type="paragraph" w:styleId="Heading2">
    <w:name w:val="heading 2"/>
    <w:basedOn w:val="Normal"/>
    <w:next w:val="Normal"/>
    <w:link w:val="Heading2Char"/>
    <w:autoRedefine/>
    <w:uiPriority w:val="9"/>
    <w:unhideWhenUsed/>
    <w:qFormat/>
    <w:rsid w:val="00663EE4"/>
    <w:pPr>
      <w:keepNext/>
      <w:keepLines/>
      <w:spacing w:before="120"/>
      <w:outlineLvl w:val="1"/>
    </w:pPr>
    <w:rPr>
      <w:rFonts w:eastAsiaTheme="majorEastAsia" w:cstheme="majorBidi"/>
      <w:b/>
      <w:color w:val="2472B6"/>
      <w:sz w:val="26"/>
      <w:szCs w:val="26"/>
    </w:rPr>
  </w:style>
  <w:style w:type="paragraph" w:styleId="Heading3">
    <w:name w:val="heading 3"/>
    <w:basedOn w:val="Normal"/>
    <w:next w:val="Normal"/>
    <w:link w:val="Heading3Char"/>
    <w:autoRedefine/>
    <w:uiPriority w:val="9"/>
    <w:unhideWhenUsed/>
    <w:qFormat/>
    <w:rsid w:val="00CC7DFD"/>
    <w:pPr>
      <w:keepNext/>
      <w:keepLines/>
      <w:spacing w:before="40"/>
      <w:outlineLvl w:val="2"/>
    </w:pPr>
    <w:rPr>
      <w:rFonts w:ascii="Arial" w:eastAsiaTheme="majorEastAsia" w:hAnsi="Arial" w:cstheme="majorBidi"/>
      <w:b/>
      <w:color w:val="003078"/>
      <w:szCs w:val="24"/>
    </w:rPr>
  </w:style>
  <w:style w:type="paragraph" w:styleId="Heading4">
    <w:name w:val="heading 4"/>
    <w:basedOn w:val="Normal"/>
    <w:next w:val="Normal"/>
    <w:link w:val="Heading4Char"/>
    <w:autoRedefine/>
    <w:uiPriority w:val="9"/>
    <w:unhideWhenUsed/>
    <w:qFormat/>
    <w:rsid w:val="0045502E"/>
    <w:pPr>
      <w:keepNext/>
      <w:keepLines/>
      <w:spacing w:before="40"/>
      <w:outlineLvl w:val="3"/>
    </w:pPr>
    <w:rPr>
      <w:rFonts w:ascii="Arial" w:eastAsiaTheme="majorEastAsia" w:hAnsi="Arial" w:cstheme="majorBidi"/>
      <w:b/>
      <w:iCs/>
      <w:color w:val="2F5496" w:themeColor="accent1" w:themeShade="BF"/>
    </w:rPr>
  </w:style>
  <w:style w:type="paragraph" w:styleId="Heading5">
    <w:name w:val="heading 5"/>
    <w:basedOn w:val="Normal"/>
    <w:next w:val="Normal"/>
    <w:link w:val="Heading5Char"/>
    <w:autoRedefine/>
    <w:uiPriority w:val="9"/>
    <w:semiHidden/>
    <w:unhideWhenUsed/>
    <w:qFormat/>
    <w:rsid w:val="0045502E"/>
    <w:pPr>
      <w:keepNext/>
      <w:keepLines/>
      <w:spacing w:before="40"/>
      <w:outlineLvl w:val="4"/>
    </w:pPr>
    <w:rPr>
      <w:rFonts w:eastAsiaTheme="majorEastAsia"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4E3714"/>
    <w:pPr>
      <w:spacing w:after="0" w:line="240" w:lineRule="auto"/>
    </w:pPr>
    <w:rPr>
      <w:szCs w:val="24"/>
    </w:rPr>
  </w:style>
  <w:style w:type="character" w:customStyle="1" w:styleId="Heading3Char">
    <w:name w:val="Heading 3 Char"/>
    <w:basedOn w:val="DefaultParagraphFont"/>
    <w:link w:val="Heading3"/>
    <w:uiPriority w:val="9"/>
    <w:rsid w:val="00CC7DFD"/>
    <w:rPr>
      <w:rFonts w:ascii="Arial" w:eastAsiaTheme="majorEastAsia" w:hAnsi="Arial" w:cstheme="majorBidi"/>
      <w:b/>
      <w:color w:val="003078"/>
      <w:szCs w:val="24"/>
    </w:rPr>
  </w:style>
  <w:style w:type="character" w:customStyle="1" w:styleId="Heading4Char">
    <w:name w:val="Heading 4 Char"/>
    <w:basedOn w:val="DefaultParagraphFont"/>
    <w:link w:val="Heading4"/>
    <w:uiPriority w:val="9"/>
    <w:rsid w:val="0045502E"/>
    <w:rPr>
      <w:rFonts w:ascii="Arial" w:eastAsiaTheme="majorEastAsia" w:hAnsi="Arial" w:cstheme="majorBidi"/>
      <w:b/>
      <w:iCs/>
      <w:color w:val="2F5496" w:themeColor="accent1" w:themeShade="BF"/>
    </w:rPr>
  </w:style>
  <w:style w:type="paragraph" w:customStyle="1" w:styleId="Style1">
    <w:name w:val="Style1"/>
    <w:basedOn w:val="Title"/>
    <w:autoRedefine/>
    <w:qFormat/>
    <w:rsid w:val="0045502E"/>
  </w:style>
  <w:style w:type="paragraph" w:styleId="Title">
    <w:name w:val="Title"/>
    <w:basedOn w:val="Normal"/>
    <w:next w:val="Normal"/>
    <w:link w:val="TitleChar"/>
    <w:autoRedefine/>
    <w:uiPriority w:val="10"/>
    <w:qFormat/>
    <w:rsid w:val="0045502E"/>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45502E"/>
    <w:rPr>
      <w:rFonts w:eastAsiaTheme="majorEastAsia" w:cstheme="majorBidi"/>
      <w:spacing w:val="-10"/>
      <w:kern w:val="28"/>
      <w:sz w:val="56"/>
      <w:szCs w:val="56"/>
    </w:rPr>
  </w:style>
  <w:style w:type="paragraph" w:customStyle="1" w:styleId="Style2">
    <w:name w:val="Style2"/>
    <w:basedOn w:val="Heading1"/>
    <w:autoRedefine/>
    <w:qFormat/>
    <w:rsid w:val="0045502E"/>
    <w:rPr>
      <w:b w:val="0"/>
    </w:rPr>
  </w:style>
  <w:style w:type="character" w:customStyle="1" w:styleId="Heading1Char">
    <w:name w:val="Heading 1 Char"/>
    <w:basedOn w:val="DefaultParagraphFont"/>
    <w:link w:val="Heading1"/>
    <w:uiPriority w:val="9"/>
    <w:rsid w:val="008A1CF6"/>
    <w:rPr>
      <w:rFonts w:eastAsiaTheme="majorEastAsia" w:cstheme="majorBidi"/>
      <w:b/>
      <w:color w:val="2472B6"/>
      <w:sz w:val="32"/>
      <w:szCs w:val="32"/>
    </w:rPr>
  </w:style>
  <w:style w:type="character" w:customStyle="1" w:styleId="Heading2Char">
    <w:name w:val="Heading 2 Char"/>
    <w:basedOn w:val="DefaultParagraphFont"/>
    <w:link w:val="Heading2"/>
    <w:uiPriority w:val="9"/>
    <w:rsid w:val="00663EE4"/>
    <w:rPr>
      <w:rFonts w:eastAsiaTheme="majorEastAsia" w:cstheme="majorBidi"/>
      <w:b/>
      <w:color w:val="2472B6"/>
      <w:sz w:val="26"/>
      <w:szCs w:val="26"/>
    </w:rPr>
  </w:style>
  <w:style w:type="character" w:customStyle="1" w:styleId="Heading5Char">
    <w:name w:val="Heading 5 Char"/>
    <w:basedOn w:val="DefaultParagraphFont"/>
    <w:link w:val="Heading5"/>
    <w:uiPriority w:val="9"/>
    <w:semiHidden/>
    <w:rsid w:val="0045502E"/>
    <w:rPr>
      <w:rFonts w:eastAsiaTheme="majorEastAsia" w:cstheme="majorBidi"/>
      <w:color w:val="2F5496" w:themeColor="accent1" w:themeShade="BF"/>
    </w:rPr>
  </w:style>
  <w:style w:type="paragraph" w:styleId="Subtitle">
    <w:name w:val="Subtitle"/>
    <w:basedOn w:val="Normal"/>
    <w:next w:val="Normal"/>
    <w:link w:val="SubtitleChar"/>
    <w:autoRedefine/>
    <w:uiPriority w:val="11"/>
    <w:qFormat/>
    <w:rsid w:val="0045502E"/>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5502E"/>
    <w:rPr>
      <w:rFonts w:eastAsiaTheme="minorEastAsia"/>
      <w:color w:val="5A5A5A" w:themeColor="text1" w:themeTint="A5"/>
      <w:spacing w:val="15"/>
      <w:sz w:val="22"/>
    </w:rPr>
  </w:style>
  <w:style w:type="character" w:styleId="SubtleEmphasis">
    <w:name w:val="Subtle Emphasis"/>
    <w:basedOn w:val="DefaultParagraphFont"/>
    <w:uiPriority w:val="19"/>
    <w:qFormat/>
    <w:rsid w:val="0045502E"/>
    <w:rPr>
      <w:rFonts w:ascii="Lato" w:hAnsi="Lato"/>
      <w:i/>
      <w:iCs/>
      <w:color w:val="404040" w:themeColor="text1" w:themeTint="BF"/>
    </w:rPr>
  </w:style>
  <w:style w:type="character" w:styleId="Emphasis">
    <w:name w:val="Emphasis"/>
    <w:basedOn w:val="DefaultParagraphFont"/>
    <w:uiPriority w:val="20"/>
    <w:qFormat/>
    <w:rsid w:val="0045502E"/>
    <w:rPr>
      <w:rFonts w:ascii="Lato" w:hAnsi="Lato"/>
      <w:i/>
      <w:iCs/>
    </w:rPr>
  </w:style>
  <w:style w:type="character" w:styleId="IntenseEmphasis">
    <w:name w:val="Intense Emphasis"/>
    <w:basedOn w:val="DefaultParagraphFont"/>
    <w:uiPriority w:val="21"/>
    <w:qFormat/>
    <w:rsid w:val="0045502E"/>
    <w:rPr>
      <w:rFonts w:ascii="Lato" w:hAnsi="Lato"/>
      <w:i/>
      <w:iCs/>
      <w:color w:val="4472C4" w:themeColor="accent1"/>
    </w:rPr>
  </w:style>
  <w:style w:type="character" w:styleId="Strong">
    <w:name w:val="Strong"/>
    <w:basedOn w:val="DefaultParagraphFont"/>
    <w:uiPriority w:val="22"/>
    <w:qFormat/>
    <w:rsid w:val="0045502E"/>
    <w:rPr>
      <w:rFonts w:ascii="Lato" w:hAnsi="Lato"/>
      <w:b/>
      <w:bCs/>
    </w:rPr>
  </w:style>
  <w:style w:type="table" w:styleId="TableGrid">
    <w:name w:val="Table Grid"/>
    <w:basedOn w:val="TableNormal"/>
    <w:uiPriority w:val="39"/>
    <w:rsid w:val="00AA7B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5">
    <w:name w:val="Grid Table 6 Colorful Accent 5"/>
    <w:basedOn w:val="TableNormal"/>
    <w:uiPriority w:val="51"/>
    <w:rsid w:val="00AA7B2F"/>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AA7B2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PlaceholderText">
    <w:name w:val="Placeholder Text"/>
    <w:basedOn w:val="DefaultParagraphFont"/>
    <w:uiPriority w:val="99"/>
    <w:semiHidden/>
    <w:rsid w:val="0092144A"/>
    <w:rPr>
      <w:color w:val="808080"/>
    </w:rPr>
  </w:style>
  <w:style w:type="paragraph" w:styleId="Header">
    <w:name w:val="header"/>
    <w:basedOn w:val="Normal"/>
    <w:link w:val="HeaderChar"/>
    <w:uiPriority w:val="99"/>
    <w:unhideWhenUsed/>
    <w:rsid w:val="001E10D7"/>
    <w:pPr>
      <w:tabs>
        <w:tab w:val="center" w:pos="4513"/>
        <w:tab w:val="right" w:pos="9026"/>
      </w:tabs>
      <w:spacing w:line="240" w:lineRule="auto"/>
    </w:pPr>
  </w:style>
  <w:style w:type="character" w:customStyle="1" w:styleId="HeaderChar">
    <w:name w:val="Header Char"/>
    <w:basedOn w:val="DefaultParagraphFont"/>
    <w:link w:val="Header"/>
    <w:uiPriority w:val="99"/>
    <w:rsid w:val="001E10D7"/>
  </w:style>
  <w:style w:type="paragraph" w:styleId="Footer">
    <w:name w:val="footer"/>
    <w:basedOn w:val="Normal"/>
    <w:link w:val="FooterChar"/>
    <w:uiPriority w:val="99"/>
    <w:unhideWhenUsed/>
    <w:rsid w:val="001E10D7"/>
    <w:pPr>
      <w:tabs>
        <w:tab w:val="center" w:pos="4513"/>
        <w:tab w:val="right" w:pos="9026"/>
      </w:tabs>
      <w:spacing w:line="240" w:lineRule="auto"/>
    </w:pPr>
  </w:style>
  <w:style w:type="character" w:customStyle="1" w:styleId="FooterChar">
    <w:name w:val="Footer Char"/>
    <w:basedOn w:val="DefaultParagraphFont"/>
    <w:link w:val="Footer"/>
    <w:uiPriority w:val="99"/>
    <w:rsid w:val="001E10D7"/>
  </w:style>
  <w:style w:type="character" w:styleId="Hyperlink">
    <w:name w:val="Hyperlink"/>
    <w:basedOn w:val="DefaultParagraphFont"/>
    <w:uiPriority w:val="99"/>
    <w:unhideWhenUsed/>
    <w:rsid w:val="002A3CF5"/>
    <w:rPr>
      <w:color w:val="0563C1" w:themeColor="hyperlink"/>
      <w:u w:val="single"/>
    </w:rPr>
  </w:style>
  <w:style w:type="character" w:styleId="UnresolvedMention">
    <w:name w:val="Unresolved Mention"/>
    <w:basedOn w:val="DefaultParagraphFont"/>
    <w:uiPriority w:val="99"/>
    <w:semiHidden/>
    <w:unhideWhenUsed/>
    <w:rsid w:val="002A3CF5"/>
    <w:rPr>
      <w:color w:val="605E5C"/>
      <w:shd w:val="clear" w:color="auto" w:fill="E1DFDD"/>
    </w:rPr>
  </w:style>
  <w:style w:type="table" w:styleId="GridTable4-Accent5">
    <w:name w:val="Grid Table 4 Accent 5"/>
    <w:basedOn w:val="TableNormal"/>
    <w:uiPriority w:val="49"/>
    <w:rsid w:val="00B45233"/>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B45233"/>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Paragraph">
    <w:name w:val="Table Paragraph"/>
    <w:basedOn w:val="Normal"/>
    <w:uiPriority w:val="1"/>
    <w:qFormat/>
    <w:rsid w:val="007629F3"/>
    <w:pPr>
      <w:widowControl w:val="0"/>
      <w:autoSpaceDE w:val="0"/>
      <w:autoSpaceDN w:val="0"/>
      <w:spacing w:line="240" w:lineRule="auto"/>
    </w:pPr>
    <w:rPr>
      <w:rFonts w:ascii="Arial" w:eastAsia="Arial" w:hAnsi="Arial" w:cs="Arial"/>
      <w:sz w:val="22"/>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quality@edinburghcollege.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9C81847BDC7024AAB098DA266E66F93" ma:contentTypeVersion="3" ma:contentTypeDescription="Create a new document." ma:contentTypeScope="" ma:versionID="5e22be3f8acfd6b4181ac0db27484dd8">
  <xsd:schema xmlns:xsd="http://www.w3.org/2001/XMLSchema" xmlns:xs="http://www.w3.org/2001/XMLSchema" xmlns:p="http://schemas.microsoft.com/office/2006/metadata/properties" xmlns:ns2="608f9d06-22be-4be1-83b9-cf1705afaf83" targetNamespace="http://schemas.microsoft.com/office/2006/metadata/properties" ma:root="true" ma:fieldsID="675ac95b5052ec6b252f77206d26e120" ns2:_="">
    <xsd:import namespace="608f9d06-22be-4be1-83b9-cf1705afaf8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f9d06-22be-4be1-83b9-cf1705afaf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D18A2-70FD-4124-8535-D2BBEDC8C211}">
  <ds:schemaRefs>
    <ds:schemaRef ds:uri="http://schemas.microsoft.com/sharepoint/v3/contenttype/forms"/>
  </ds:schemaRefs>
</ds:datastoreItem>
</file>

<file path=customXml/itemProps2.xml><?xml version="1.0" encoding="utf-8"?>
<ds:datastoreItem xmlns:ds="http://schemas.openxmlformats.org/officeDocument/2006/customXml" ds:itemID="{7E93833A-AE37-4E27-AD47-3B0CFB591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f9d06-22be-4be1-83b9-cf1705afa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40CACA-8442-411D-859D-CE496A7F7F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2144</Words>
  <Characters>12227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Munday</dc:creator>
  <cp:keywords/>
  <dc:description/>
  <cp:lastModifiedBy>Nina Munday</cp:lastModifiedBy>
  <cp:revision>3</cp:revision>
  <dcterms:created xsi:type="dcterms:W3CDTF">2026-07-13T09:50:00Z</dcterms:created>
  <dcterms:modified xsi:type="dcterms:W3CDTF">2026-07-13T10:14:00Z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7377ac-e5ac-4c41-ba53-0bbd98a190e5_Enabled">
    <vt:lpwstr>true</vt:lpwstr>
  </property>
  <property fmtid="{D5CDD505-2E9C-101B-9397-08002B2CF9AE}" pid="3" name="MSIP_Label_917377ac-e5ac-4c41-ba53-0bbd98a190e5_SetDate">
    <vt:lpwstr>2025-06-18T10:19:32Z</vt:lpwstr>
  </property>
  <property fmtid="{D5CDD505-2E9C-101B-9397-08002B2CF9AE}" pid="4" name="MSIP_Label_917377ac-e5ac-4c41-ba53-0bbd98a190e5_Method">
    <vt:lpwstr>Standard</vt:lpwstr>
  </property>
  <property fmtid="{D5CDD505-2E9C-101B-9397-08002B2CF9AE}" pid="5" name="MSIP_Label_917377ac-e5ac-4c41-ba53-0bbd98a190e5_Name">
    <vt:lpwstr>AIP Sensitivity Labels</vt:lpwstr>
  </property>
  <property fmtid="{D5CDD505-2E9C-101B-9397-08002B2CF9AE}" pid="6" name="MSIP_Label_917377ac-e5ac-4c41-ba53-0bbd98a190e5_SiteId">
    <vt:lpwstr>de73f96d-8ea1-4b80-a6a2-5165bfd494db</vt:lpwstr>
  </property>
  <property fmtid="{D5CDD505-2E9C-101B-9397-08002B2CF9AE}" pid="7" name="MSIP_Label_917377ac-e5ac-4c41-ba53-0bbd98a190e5_ActionId">
    <vt:lpwstr>9798348c-d9b2-4a0e-bcf0-03bddce82d12</vt:lpwstr>
  </property>
  <property fmtid="{D5CDD505-2E9C-101B-9397-08002B2CF9AE}" pid="8" name="MSIP_Label_917377ac-e5ac-4c41-ba53-0bbd98a190e5_ContentBits">
    <vt:lpwstr>0</vt:lpwstr>
  </property>
  <property fmtid="{D5CDD505-2E9C-101B-9397-08002B2CF9AE}" pid="9" name="MSIP_Label_917377ac-e5ac-4c41-ba53-0bbd98a190e5_Tag">
    <vt:lpwstr>50, 3, 0, 1</vt:lpwstr>
  </property>
  <property fmtid="{D5CDD505-2E9C-101B-9397-08002B2CF9AE}" pid="10" name="MediaServiceImageTags">
    <vt:lpwstr/>
  </property>
  <property fmtid="{D5CDD505-2E9C-101B-9397-08002B2CF9AE}" pid="11" name="ContentTypeId">
    <vt:lpwstr>0x01010009C81847BDC7024AAB098DA266E66F93</vt:lpwstr>
  </property>
</Properties>
</file>