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70380282" w:displacedByCustomXml="next"/>
    <w:bookmarkEnd w:id="0" w:displacedByCustomXml="next"/>
    <w:sdt>
      <w:sdtPr>
        <w:id w:val="-1978908505"/>
        <w:docPartObj>
          <w:docPartGallery w:val="Cover Pages"/>
          <w:docPartUnique/>
        </w:docPartObj>
      </w:sdtPr>
      <w:sdtEndPr>
        <w:rPr>
          <w:b/>
          <w:bCs/>
        </w:rPr>
      </w:sdtEndPr>
      <w:sdtContent>
        <w:p w14:paraId="413E3E6C" w14:textId="77777777" w:rsidR="00AB0D3E" w:rsidRPr="001A659B" w:rsidRDefault="00AB0D3E" w:rsidP="00AB0D3E">
          <w:pPr>
            <w:rPr>
              <w:rFonts w:ascii="Lato Light" w:hAnsi="Lato Light"/>
              <w:sz w:val="72"/>
              <w:szCs w:val="72"/>
            </w:rPr>
          </w:pPr>
          <w:r w:rsidRPr="001A659B">
            <w:rPr>
              <w:rFonts w:ascii="Lato Light" w:hAnsi="Lato Light"/>
              <w:sz w:val="72"/>
              <w:szCs w:val="72"/>
            </w:rPr>
            <w:t>Edinburgh College</w:t>
          </w:r>
        </w:p>
        <w:p w14:paraId="0BED8CAE" w14:textId="2F4D7F3F" w:rsidR="00AB0D3E" w:rsidRPr="00CB6557" w:rsidRDefault="00A25EC8" w:rsidP="009A0626">
          <w:pPr>
            <w:rPr>
              <w:b/>
              <w:bCs/>
              <w:sz w:val="68"/>
              <w:szCs w:val="68"/>
            </w:rPr>
          </w:pPr>
          <w:r>
            <w:rPr>
              <w:b/>
              <w:bCs/>
              <w:sz w:val="68"/>
              <w:szCs w:val="68"/>
            </w:rPr>
            <w:t>Dignity and Respect</w:t>
          </w:r>
        </w:p>
        <w:p w14:paraId="6B5AAD4A" w14:textId="7E9B0AA2" w:rsidR="00AB0D3E" w:rsidRPr="001A659B" w:rsidRDefault="00A25EC8" w:rsidP="000E3699">
          <w:pPr>
            <w:spacing w:after="960"/>
            <w:rPr>
              <w:rFonts w:ascii="Lato Light" w:hAnsi="Lato Light"/>
              <w:sz w:val="56"/>
              <w:szCs w:val="56"/>
            </w:rPr>
          </w:pPr>
          <w:r>
            <w:rPr>
              <w:rFonts w:ascii="Lato Light" w:hAnsi="Lato Light"/>
              <w:sz w:val="56"/>
              <w:szCs w:val="56"/>
            </w:rPr>
            <w:t xml:space="preserve">Policy and </w:t>
          </w:r>
          <w:r w:rsidR="004F0927" w:rsidRPr="001A659B">
            <w:rPr>
              <w:rFonts w:ascii="Lato Light" w:hAnsi="Lato Light"/>
              <w:sz w:val="56"/>
              <w:szCs w:val="56"/>
            </w:rPr>
            <w:t>Procedure</w:t>
          </w:r>
        </w:p>
        <w:p w14:paraId="10B6D87C" w14:textId="6D8F8BDE" w:rsidR="00AB0D3E" w:rsidRPr="001A659B" w:rsidRDefault="00AB0D3E" w:rsidP="00AB0D3E">
          <w:r w:rsidRPr="001A659B">
            <w:t xml:space="preserve">Corporate Ref: </w:t>
          </w:r>
          <w:r w:rsidR="00872AD4" w:rsidRPr="001A659B">
            <w:t>HRM/</w:t>
          </w:r>
          <w:r w:rsidR="00A25EC8">
            <w:t>4.1</w:t>
          </w:r>
        </w:p>
        <w:p w14:paraId="519BD667" w14:textId="41222681" w:rsidR="00AB0D3E" w:rsidRPr="001A659B" w:rsidRDefault="00AB0D3E" w:rsidP="00AB0D3E">
          <w:r w:rsidRPr="001A659B">
            <w:t xml:space="preserve">Level: </w:t>
          </w:r>
          <w:r w:rsidR="00760E2A" w:rsidRPr="001A659B">
            <w:t>Three</w:t>
          </w:r>
        </w:p>
        <w:p w14:paraId="627D0096" w14:textId="40BE88DA" w:rsidR="00AB0D3E" w:rsidRPr="001A659B" w:rsidRDefault="00AB0D3E" w:rsidP="00AB0D3E">
          <w:r w:rsidRPr="001A659B">
            <w:t>Senior Responsible Officer:</w:t>
          </w:r>
          <w:r w:rsidR="00760E2A" w:rsidRPr="001A659B">
            <w:t xml:space="preserve"> Director of HR &amp; OD</w:t>
          </w:r>
        </w:p>
        <w:p w14:paraId="708C6C28" w14:textId="06736DD2" w:rsidR="00AB0D3E" w:rsidRPr="001A659B" w:rsidRDefault="00AB0D3E" w:rsidP="00AB0D3E">
          <w:r w:rsidRPr="001A659B">
            <w:t>Version:</w:t>
          </w:r>
          <w:r w:rsidR="00760E2A" w:rsidRPr="001A659B">
            <w:t xml:space="preserve"> V</w:t>
          </w:r>
          <w:r w:rsidR="00A25EC8">
            <w:t>1.2.5</w:t>
          </w:r>
        </w:p>
        <w:p w14:paraId="561E296D" w14:textId="70A05C9A" w:rsidR="00AB0D3E" w:rsidRPr="001A659B" w:rsidRDefault="00AB0D3E" w:rsidP="00AB0D3E">
          <w:r w:rsidRPr="001A659B">
            <w:t>EIA:</w:t>
          </w:r>
          <w:r w:rsidR="00661ACA">
            <w:t xml:space="preserve"> 23/04/2024</w:t>
          </w:r>
        </w:p>
        <w:p w14:paraId="5E280DD7" w14:textId="74E2AC1E" w:rsidR="00AB0D3E" w:rsidRPr="001A659B" w:rsidRDefault="00AB0D3E" w:rsidP="00AB0D3E">
          <w:r w:rsidRPr="001A659B">
            <w:t>Approved by:</w:t>
          </w:r>
          <w:r w:rsidR="00760E2A" w:rsidRPr="001A659B">
            <w:t xml:space="preserve"> SMT</w:t>
          </w:r>
        </w:p>
        <w:p w14:paraId="41A7E9BE" w14:textId="69031A8A" w:rsidR="00AB0D3E" w:rsidRPr="001A659B" w:rsidRDefault="00AB0D3E" w:rsidP="00AB0D3E">
          <w:r w:rsidRPr="001A659B">
            <w:t>Approved date:</w:t>
          </w:r>
          <w:r w:rsidR="00DC185D">
            <w:t xml:space="preserve"> </w:t>
          </w:r>
          <w:r w:rsidR="00A238B8">
            <w:t>13 July 2026</w:t>
          </w:r>
        </w:p>
        <w:p w14:paraId="61BEE26E" w14:textId="7F364D25" w:rsidR="00AB0D3E" w:rsidRPr="001A659B" w:rsidRDefault="00AB0D3E" w:rsidP="00AB0D3E">
          <w:r w:rsidRPr="001A659B">
            <w:t>Superseded version:</w:t>
          </w:r>
          <w:r w:rsidR="00760E2A" w:rsidRPr="001A659B">
            <w:t xml:space="preserve"> V</w:t>
          </w:r>
          <w:r w:rsidR="00A25EC8">
            <w:t>1.2.4</w:t>
          </w:r>
        </w:p>
        <w:p w14:paraId="1DFC05AB" w14:textId="1D61DD47" w:rsidR="00AB0D3E" w:rsidRDefault="00AB0D3E" w:rsidP="00AB0D3E">
          <w:pPr>
            <w:rPr>
              <w:color w:val="003078"/>
            </w:rPr>
          </w:pPr>
          <w:r w:rsidRPr="001A659B">
            <w:t>Review date:</w:t>
          </w:r>
          <w:r w:rsidR="00760E2A" w:rsidRPr="001A659B">
            <w:t xml:space="preserve"> </w:t>
          </w:r>
          <w:r w:rsidR="00A238B8">
            <w:t>July 2029</w:t>
          </w:r>
        </w:p>
        <w:p w14:paraId="68722100" w14:textId="77777777" w:rsidR="00AB0D3E" w:rsidRPr="0010227C" w:rsidRDefault="00AB0D3E" w:rsidP="00AB0D3E">
          <w:pPr>
            <w:rPr>
              <w:color w:val="003078"/>
            </w:rPr>
            <w:sectPr w:rsidR="00AB0D3E" w:rsidRPr="0010227C" w:rsidSect="00AB0D3E">
              <w:headerReference w:type="default" r:id="rId11"/>
              <w:footerReference w:type="even" r:id="rId12"/>
              <w:footerReference w:type="default" r:id="rId13"/>
              <w:footerReference w:type="first" r:id="rId14"/>
              <w:pgSz w:w="11900" w:h="16840"/>
              <w:pgMar w:top="4769" w:right="851" w:bottom="1440" w:left="851" w:header="510" w:footer="567" w:gutter="0"/>
              <w:pgNumType w:start="1"/>
              <w:cols w:space="708"/>
              <w:docGrid w:linePitch="360"/>
            </w:sectPr>
          </w:pPr>
        </w:p>
        <w:p w14:paraId="40BCE85A" w14:textId="77777777" w:rsidR="009A0626" w:rsidRDefault="009A0626" w:rsidP="00A54073">
          <w:pPr>
            <w:ind w:left="0"/>
            <w:rPr>
              <w:b/>
            </w:rPr>
          </w:pPr>
        </w:p>
        <w:p w14:paraId="07380A9F" w14:textId="2A2AA0EF" w:rsidR="00A54073" w:rsidRPr="008B007A" w:rsidRDefault="008B5C11" w:rsidP="00A54073">
          <w:pPr>
            <w:ind w:left="0"/>
            <w:rPr>
              <w:b/>
            </w:rPr>
          </w:pPr>
        </w:p>
      </w:sdtContent>
    </w:sdt>
    <w:bookmarkStart w:id="1" w:name="_Toc202861716" w:displacedByCustomXml="prev"/>
    <w:bookmarkStart w:id="2" w:name="_Toc101807281" w:displacedByCustomXml="prev"/>
    <w:p w14:paraId="3982421E" w14:textId="71540D45" w:rsidR="00B66256" w:rsidRDefault="00555594">
      <w:pPr>
        <w:pStyle w:val="TOC2"/>
        <w:rPr>
          <w:rFonts w:asciiTheme="minorHAnsi" w:eastAsiaTheme="minorEastAsia" w:hAnsiTheme="minorHAnsi" w:cstheme="minorBidi"/>
          <w:iCs w:val="0"/>
          <w:noProof/>
          <w:kern w:val="2"/>
          <w:sz w:val="24"/>
          <w:szCs w:val="24"/>
          <w:lang w:eastAsia="en-GB"/>
          <w14:ligatures w14:val="standardContextual"/>
        </w:rPr>
      </w:pPr>
      <w:r w:rsidRPr="008B007A">
        <w:rPr>
          <w:b/>
          <w:bCs/>
          <w:sz w:val="24"/>
          <w:szCs w:val="24"/>
        </w:rPr>
        <w:fldChar w:fldCharType="begin"/>
      </w:r>
      <w:r w:rsidRPr="008B007A">
        <w:rPr>
          <w:b/>
          <w:bCs/>
          <w:sz w:val="24"/>
          <w:szCs w:val="24"/>
        </w:rPr>
        <w:instrText xml:space="preserve"> TOC \o "1-3" \h \z \u </w:instrText>
      </w:r>
      <w:r w:rsidRPr="008B007A">
        <w:rPr>
          <w:b/>
          <w:bCs/>
          <w:sz w:val="24"/>
          <w:szCs w:val="24"/>
        </w:rPr>
        <w:fldChar w:fldCharType="separate"/>
      </w:r>
      <w:hyperlink w:anchor="_Toc236663980" w:history="1">
        <w:r w:rsidR="00B66256" w:rsidRPr="006F11A7">
          <w:rPr>
            <w:rStyle w:val="Hyperlink"/>
            <w:noProof/>
          </w:rPr>
          <w:t>Version Control</w:t>
        </w:r>
        <w:r w:rsidR="00B66256">
          <w:rPr>
            <w:noProof/>
            <w:webHidden/>
          </w:rPr>
          <w:tab/>
        </w:r>
        <w:r w:rsidR="00B66256">
          <w:rPr>
            <w:noProof/>
            <w:webHidden/>
          </w:rPr>
          <w:fldChar w:fldCharType="begin"/>
        </w:r>
        <w:r w:rsidR="00B66256">
          <w:rPr>
            <w:noProof/>
            <w:webHidden/>
          </w:rPr>
          <w:instrText xml:space="preserve"> PAGEREF _Toc236663980 \h </w:instrText>
        </w:r>
        <w:r w:rsidR="00B66256">
          <w:rPr>
            <w:noProof/>
            <w:webHidden/>
          </w:rPr>
        </w:r>
        <w:r w:rsidR="00B66256">
          <w:rPr>
            <w:noProof/>
            <w:webHidden/>
          </w:rPr>
          <w:fldChar w:fldCharType="separate"/>
        </w:r>
        <w:r w:rsidR="008B5C11">
          <w:rPr>
            <w:noProof/>
            <w:webHidden/>
          </w:rPr>
          <w:t>3</w:t>
        </w:r>
        <w:r w:rsidR="00B66256">
          <w:rPr>
            <w:noProof/>
            <w:webHidden/>
          </w:rPr>
          <w:fldChar w:fldCharType="end"/>
        </w:r>
      </w:hyperlink>
    </w:p>
    <w:p w14:paraId="552F5A74" w14:textId="1B624FB0"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81" w:history="1">
        <w:r w:rsidR="00B66256" w:rsidRPr="006F11A7">
          <w:rPr>
            <w:rStyle w:val="Hyperlink"/>
            <w:noProof/>
          </w:rPr>
          <w:t xml:space="preserve">1.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PURPOSE AND SCOPE</w:t>
        </w:r>
        <w:r w:rsidR="00B66256">
          <w:rPr>
            <w:noProof/>
            <w:webHidden/>
          </w:rPr>
          <w:tab/>
        </w:r>
        <w:r w:rsidR="00B66256">
          <w:rPr>
            <w:noProof/>
            <w:webHidden/>
          </w:rPr>
          <w:fldChar w:fldCharType="begin"/>
        </w:r>
        <w:r w:rsidR="00B66256">
          <w:rPr>
            <w:noProof/>
            <w:webHidden/>
          </w:rPr>
          <w:instrText xml:space="preserve"> PAGEREF _Toc236663981 \h </w:instrText>
        </w:r>
        <w:r w:rsidR="00B66256">
          <w:rPr>
            <w:noProof/>
            <w:webHidden/>
          </w:rPr>
        </w:r>
        <w:r w:rsidR="00B66256">
          <w:rPr>
            <w:noProof/>
            <w:webHidden/>
          </w:rPr>
          <w:fldChar w:fldCharType="separate"/>
        </w:r>
        <w:r>
          <w:rPr>
            <w:noProof/>
            <w:webHidden/>
          </w:rPr>
          <w:t>4</w:t>
        </w:r>
        <w:r w:rsidR="00B66256">
          <w:rPr>
            <w:noProof/>
            <w:webHidden/>
          </w:rPr>
          <w:fldChar w:fldCharType="end"/>
        </w:r>
      </w:hyperlink>
    </w:p>
    <w:p w14:paraId="14AE0104" w14:textId="4EDC718D"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82" w:history="1">
        <w:r w:rsidR="00B66256" w:rsidRPr="006F11A7">
          <w:rPr>
            <w:rStyle w:val="Hyperlink"/>
            <w:noProof/>
          </w:rPr>
          <w:t xml:space="preserve">2.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POLICY</w:t>
        </w:r>
        <w:r w:rsidR="00B66256">
          <w:rPr>
            <w:noProof/>
            <w:webHidden/>
          </w:rPr>
          <w:tab/>
        </w:r>
        <w:r w:rsidR="00B66256">
          <w:rPr>
            <w:noProof/>
            <w:webHidden/>
          </w:rPr>
          <w:fldChar w:fldCharType="begin"/>
        </w:r>
        <w:r w:rsidR="00B66256">
          <w:rPr>
            <w:noProof/>
            <w:webHidden/>
          </w:rPr>
          <w:instrText xml:space="preserve"> PAGEREF _Toc236663982 \h </w:instrText>
        </w:r>
        <w:r w:rsidR="00B66256">
          <w:rPr>
            <w:noProof/>
            <w:webHidden/>
          </w:rPr>
        </w:r>
        <w:r w:rsidR="00B66256">
          <w:rPr>
            <w:noProof/>
            <w:webHidden/>
          </w:rPr>
          <w:fldChar w:fldCharType="separate"/>
        </w:r>
        <w:r>
          <w:rPr>
            <w:noProof/>
            <w:webHidden/>
          </w:rPr>
          <w:t>5</w:t>
        </w:r>
        <w:r w:rsidR="00B66256">
          <w:rPr>
            <w:noProof/>
            <w:webHidden/>
          </w:rPr>
          <w:fldChar w:fldCharType="end"/>
        </w:r>
      </w:hyperlink>
    </w:p>
    <w:p w14:paraId="7269A701" w14:textId="7E9AB7E8"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83" w:history="1">
        <w:r w:rsidR="00B66256" w:rsidRPr="006F11A7">
          <w:rPr>
            <w:rStyle w:val="Hyperlink"/>
            <w:noProof/>
          </w:rPr>
          <w:t xml:space="preserve">3.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KEY DEFINITIONS</w:t>
        </w:r>
        <w:r w:rsidR="00B66256">
          <w:rPr>
            <w:noProof/>
            <w:webHidden/>
          </w:rPr>
          <w:tab/>
        </w:r>
        <w:r w:rsidR="00B66256">
          <w:rPr>
            <w:noProof/>
            <w:webHidden/>
          </w:rPr>
          <w:fldChar w:fldCharType="begin"/>
        </w:r>
        <w:r w:rsidR="00B66256">
          <w:rPr>
            <w:noProof/>
            <w:webHidden/>
          </w:rPr>
          <w:instrText xml:space="preserve"> PAGEREF _Toc236663983 \h </w:instrText>
        </w:r>
        <w:r w:rsidR="00B66256">
          <w:rPr>
            <w:noProof/>
            <w:webHidden/>
          </w:rPr>
        </w:r>
        <w:r w:rsidR="00B66256">
          <w:rPr>
            <w:noProof/>
            <w:webHidden/>
          </w:rPr>
          <w:fldChar w:fldCharType="separate"/>
        </w:r>
        <w:r>
          <w:rPr>
            <w:noProof/>
            <w:webHidden/>
          </w:rPr>
          <w:t>6</w:t>
        </w:r>
        <w:r w:rsidR="00B66256">
          <w:rPr>
            <w:noProof/>
            <w:webHidden/>
          </w:rPr>
          <w:fldChar w:fldCharType="end"/>
        </w:r>
      </w:hyperlink>
    </w:p>
    <w:p w14:paraId="5A38C62D" w14:textId="3CD2C209"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84" w:history="1">
        <w:r w:rsidR="00B66256" w:rsidRPr="006F11A7">
          <w:rPr>
            <w:rStyle w:val="Hyperlink"/>
            <w:noProof/>
          </w:rPr>
          <w:t xml:space="preserve">4.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RESPONSIBILITIES</w:t>
        </w:r>
        <w:r w:rsidR="00B66256">
          <w:rPr>
            <w:noProof/>
            <w:webHidden/>
          </w:rPr>
          <w:tab/>
        </w:r>
        <w:r w:rsidR="00B66256">
          <w:rPr>
            <w:noProof/>
            <w:webHidden/>
          </w:rPr>
          <w:fldChar w:fldCharType="begin"/>
        </w:r>
        <w:r w:rsidR="00B66256">
          <w:rPr>
            <w:noProof/>
            <w:webHidden/>
          </w:rPr>
          <w:instrText xml:space="preserve"> PAGEREF _Toc236663984 \h </w:instrText>
        </w:r>
        <w:r w:rsidR="00B66256">
          <w:rPr>
            <w:noProof/>
            <w:webHidden/>
          </w:rPr>
        </w:r>
        <w:r w:rsidR="00B66256">
          <w:rPr>
            <w:noProof/>
            <w:webHidden/>
          </w:rPr>
          <w:fldChar w:fldCharType="separate"/>
        </w:r>
        <w:r>
          <w:rPr>
            <w:noProof/>
            <w:webHidden/>
          </w:rPr>
          <w:t>12</w:t>
        </w:r>
        <w:r w:rsidR="00B66256">
          <w:rPr>
            <w:noProof/>
            <w:webHidden/>
          </w:rPr>
          <w:fldChar w:fldCharType="end"/>
        </w:r>
      </w:hyperlink>
    </w:p>
    <w:p w14:paraId="4F178D14" w14:textId="21EA8F15"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85" w:history="1">
        <w:r w:rsidR="00B66256" w:rsidRPr="006F11A7">
          <w:rPr>
            <w:rStyle w:val="Hyperlink"/>
            <w:noProof/>
          </w:rPr>
          <w:t xml:space="preserve">5.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PROCEDURE</w:t>
        </w:r>
        <w:r w:rsidR="00B66256">
          <w:rPr>
            <w:noProof/>
            <w:webHidden/>
          </w:rPr>
          <w:tab/>
        </w:r>
        <w:r w:rsidR="00B66256">
          <w:rPr>
            <w:noProof/>
            <w:webHidden/>
          </w:rPr>
          <w:fldChar w:fldCharType="begin"/>
        </w:r>
        <w:r w:rsidR="00B66256">
          <w:rPr>
            <w:noProof/>
            <w:webHidden/>
          </w:rPr>
          <w:instrText xml:space="preserve"> PAGEREF _Toc236663985 \h </w:instrText>
        </w:r>
        <w:r w:rsidR="00B66256">
          <w:rPr>
            <w:noProof/>
            <w:webHidden/>
          </w:rPr>
        </w:r>
        <w:r w:rsidR="00B66256">
          <w:rPr>
            <w:noProof/>
            <w:webHidden/>
          </w:rPr>
          <w:fldChar w:fldCharType="separate"/>
        </w:r>
        <w:r>
          <w:rPr>
            <w:noProof/>
            <w:webHidden/>
          </w:rPr>
          <w:t>14</w:t>
        </w:r>
        <w:r w:rsidR="00B66256">
          <w:rPr>
            <w:noProof/>
            <w:webHidden/>
          </w:rPr>
          <w:fldChar w:fldCharType="end"/>
        </w:r>
      </w:hyperlink>
    </w:p>
    <w:p w14:paraId="558C2536" w14:textId="488F306D"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86" w:history="1">
        <w:r w:rsidR="00B66256" w:rsidRPr="006F11A7">
          <w:rPr>
            <w:rStyle w:val="Hyperlink"/>
            <w:noProof/>
          </w:rPr>
          <w:t xml:space="preserve">5.1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Unacceptable Behaviour</w:t>
        </w:r>
        <w:r w:rsidR="00B66256">
          <w:rPr>
            <w:noProof/>
            <w:webHidden/>
          </w:rPr>
          <w:tab/>
        </w:r>
        <w:r w:rsidR="00B66256">
          <w:rPr>
            <w:noProof/>
            <w:webHidden/>
          </w:rPr>
          <w:fldChar w:fldCharType="begin"/>
        </w:r>
        <w:r w:rsidR="00B66256">
          <w:rPr>
            <w:noProof/>
            <w:webHidden/>
          </w:rPr>
          <w:instrText xml:space="preserve"> PAGEREF _Toc236663986 \h </w:instrText>
        </w:r>
        <w:r w:rsidR="00B66256">
          <w:rPr>
            <w:noProof/>
            <w:webHidden/>
          </w:rPr>
        </w:r>
        <w:r w:rsidR="00B66256">
          <w:rPr>
            <w:noProof/>
            <w:webHidden/>
          </w:rPr>
          <w:fldChar w:fldCharType="separate"/>
        </w:r>
        <w:r>
          <w:rPr>
            <w:noProof/>
            <w:webHidden/>
          </w:rPr>
          <w:t>14</w:t>
        </w:r>
        <w:r w:rsidR="00B66256">
          <w:rPr>
            <w:noProof/>
            <w:webHidden/>
          </w:rPr>
          <w:fldChar w:fldCharType="end"/>
        </w:r>
      </w:hyperlink>
    </w:p>
    <w:p w14:paraId="7C7C6680" w14:textId="4B403E52"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87" w:history="1">
        <w:r w:rsidR="00B66256" w:rsidRPr="006F11A7">
          <w:rPr>
            <w:rStyle w:val="Hyperlink"/>
            <w:noProof/>
          </w:rPr>
          <w:t>5.2</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Resolution</w:t>
        </w:r>
        <w:r w:rsidR="00B66256">
          <w:rPr>
            <w:noProof/>
            <w:webHidden/>
          </w:rPr>
          <w:tab/>
        </w:r>
        <w:r w:rsidR="00B66256">
          <w:rPr>
            <w:noProof/>
            <w:webHidden/>
          </w:rPr>
          <w:fldChar w:fldCharType="begin"/>
        </w:r>
        <w:r w:rsidR="00B66256">
          <w:rPr>
            <w:noProof/>
            <w:webHidden/>
          </w:rPr>
          <w:instrText xml:space="preserve"> PAGEREF _Toc236663987 \h </w:instrText>
        </w:r>
        <w:r w:rsidR="00B66256">
          <w:rPr>
            <w:noProof/>
            <w:webHidden/>
          </w:rPr>
        </w:r>
        <w:r w:rsidR="00B66256">
          <w:rPr>
            <w:noProof/>
            <w:webHidden/>
          </w:rPr>
          <w:fldChar w:fldCharType="separate"/>
        </w:r>
        <w:r>
          <w:rPr>
            <w:noProof/>
            <w:webHidden/>
          </w:rPr>
          <w:t>14</w:t>
        </w:r>
        <w:r w:rsidR="00B66256">
          <w:rPr>
            <w:noProof/>
            <w:webHidden/>
          </w:rPr>
          <w:fldChar w:fldCharType="end"/>
        </w:r>
      </w:hyperlink>
    </w:p>
    <w:p w14:paraId="4B752D31" w14:textId="74E00973"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88" w:history="1">
        <w:r w:rsidR="00B66256" w:rsidRPr="006F11A7">
          <w:rPr>
            <w:rStyle w:val="Hyperlink"/>
            <w:noProof/>
          </w:rPr>
          <w:t xml:space="preserve">5.2.1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Workplace mediation</w:t>
        </w:r>
        <w:r w:rsidR="00B66256">
          <w:rPr>
            <w:noProof/>
            <w:webHidden/>
          </w:rPr>
          <w:tab/>
        </w:r>
        <w:r w:rsidR="00B66256">
          <w:rPr>
            <w:noProof/>
            <w:webHidden/>
          </w:rPr>
          <w:fldChar w:fldCharType="begin"/>
        </w:r>
        <w:r w:rsidR="00B66256">
          <w:rPr>
            <w:noProof/>
            <w:webHidden/>
          </w:rPr>
          <w:instrText xml:space="preserve"> PAGEREF _Toc236663988 \h </w:instrText>
        </w:r>
        <w:r w:rsidR="00B66256">
          <w:rPr>
            <w:noProof/>
            <w:webHidden/>
          </w:rPr>
        </w:r>
        <w:r w:rsidR="00B66256">
          <w:rPr>
            <w:noProof/>
            <w:webHidden/>
          </w:rPr>
          <w:fldChar w:fldCharType="separate"/>
        </w:r>
        <w:r>
          <w:rPr>
            <w:noProof/>
            <w:webHidden/>
          </w:rPr>
          <w:t>14</w:t>
        </w:r>
        <w:r w:rsidR="00B66256">
          <w:rPr>
            <w:noProof/>
            <w:webHidden/>
          </w:rPr>
          <w:fldChar w:fldCharType="end"/>
        </w:r>
      </w:hyperlink>
    </w:p>
    <w:p w14:paraId="695391D5" w14:textId="51318950"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89" w:history="1">
        <w:r w:rsidR="00B66256" w:rsidRPr="006F11A7">
          <w:rPr>
            <w:rStyle w:val="Hyperlink"/>
            <w:noProof/>
          </w:rPr>
          <w:t xml:space="preserve">5.2.2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Informal stage</w:t>
        </w:r>
        <w:r w:rsidR="00B66256">
          <w:rPr>
            <w:noProof/>
            <w:webHidden/>
          </w:rPr>
          <w:tab/>
        </w:r>
        <w:r w:rsidR="00B66256">
          <w:rPr>
            <w:noProof/>
            <w:webHidden/>
          </w:rPr>
          <w:fldChar w:fldCharType="begin"/>
        </w:r>
        <w:r w:rsidR="00B66256">
          <w:rPr>
            <w:noProof/>
            <w:webHidden/>
          </w:rPr>
          <w:instrText xml:space="preserve"> PAGEREF _Toc236663989 \h </w:instrText>
        </w:r>
        <w:r w:rsidR="00B66256">
          <w:rPr>
            <w:noProof/>
            <w:webHidden/>
          </w:rPr>
        </w:r>
        <w:r w:rsidR="00B66256">
          <w:rPr>
            <w:noProof/>
            <w:webHidden/>
          </w:rPr>
          <w:fldChar w:fldCharType="separate"/>
        </w:r>
        <w:r>
          <w:rPr>
            <w:noProof/>
            <w:webHidden/>
          </w:rPr>
          <w:t>14</w:t>
        </w:r>
        <w:r w:rsidR="00B66256">
          <w:rPr>
            <w:noProof/>
            <w:webHidden/>
          </w:rPr>
          <w:fldChar w:fldCharType="end"/>
        </w:r>
      </w:hyperlink>
    </w:p>
    <w:p w14:paraId="348B3125" w14:textId="2C7E5908"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91" w:history="1">
        <w:r w:rsidR="00B66256" w:rsidRPr="006F11A7">
          <w:rPr>
            <w:rStyle w:val="Hyperlink"/>
            <w:noProof/>
          </w:rPr>
          <w:t xml:space="preserve">5.2.3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Formal stage</w:t>
        </w:r>
        <w:r w:rsidR="00B66256">
          <w:rPr>
            <w:noProof/>
            <w:webHidden/>
          </w:rPr>
          <w:tab/>
        </w:r>
        <w:r w:rsidR="00B66256">
          <w:rPr>
            <w:noProof/>
            <w:webHidden/>
          </w:rPr>
          <w:fldChar w:fldCharType="begin"/>
        </w:r>
        <w:r w:rsidR="00B66256">
          <w:rPr>
            <w:noProof/>
            <w:webHidden/>
          </w:rPr>
          <w:instrText xml:space="preserve"> PAGEREF _Toc236663991 \h </w:instrText>
        </w:r>
        <w:r w:rsidR="00B66256">
          <w:rPr>
            <w:noProof/>
            <w:webHidden/>
          </w:rPr>
        </w:r>
        <w:r w:rsidR="00B66256">
          <w:rPr>
            <w:noProof/>
            <w:webHidden/>
          </w:rPr>
          <w:fldChar w:fldCharType="separate"/>
        </w:r>
        <w:r>
          <w:rPr>
            <w:noProof/>
            <w:webHidden/>
          </w:rPr>
          <w:t>15</w:t>
        </w:r>
        <w:r w:rsidR="00B66256">
          <w:rPr>
            <w:noProof/>
            <w:webHidden/>
          </w:rPr>
          <w:fldChar w:fldCharType="end"/>
        </w:r>
      </w:hyperlink>
    </w:p>
    <w:p w14:paraId="5AE92444" w14:textId="1F5717B4"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92" w:history="1">
        <w:r w:rsidR="00B66256" w:rsidRPr="006F11A7">
          <w:rPr>
            <w:rStyle w:val="Hyperlink"/>
            <w:noProof/>
          </w:rPr>
          <w:t xml:space="preserve">5.2.4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Absence due to stress and bullying and/or harassment</w:t>
        </w:r>
        <w:r w:rsidR="00B66256">
          <w:rPr>
            <w:noProof/>
            <w:webHidden/>
          </w:rPr>
          <w:tab/>
        </w:r>
        <w:r w:rsidR="00B66256">
          <w:rPr>
            <w:noProof/>
            <w:webHidden/>
          </w:rPr>
          <w:fldChar w:fldCharType="begin"/>
        </w:r>
        <w:r w:rsidR="00B66256">
          <w:rPr>
            <w:noProof/>
            <w:webHidden/>
          </w:rPr>
          <w:instrText xml:space="preserve"> PAGEREF _Toc236663992 \h </w:instrText>
        </w:r>
        <w:r w:rsidR="00B66256">
          <w:rPr>
            <w:noProof/>
            <w:webHidden/>
          </w:rPr>
        </w:r>
        <w:r w:rsidR="00B66256">
          <w:rPr>
            <w:noProof/>
            <w:webHidden/>
          </w:rPr>
          <w:fldChar w:fldCharType="separate"/>
        </w:r>
        <w:r>
          <w:rPr>
            <w:noProof/>
            <w:webHidden/>
          </w:rPr>
          <w:t>15</w:t>
        </w:r>
        <w:r w:rsidR="00B66256">
          <w:rPr>
            <w:noProof/>
            <w:webHidden/>
          </w:rPr>
          <w:fldChar w:fldCharType="end"/>
        </w:r>
      </w:hyperlink>
    </w:p>
    <w:p w14:paraId="3D213E03" w14:textId="6FCE7B0A"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93" w:history="1">
        <w:r w:rsidR="00B66256" w:rsidRPr="006F11A7">
          <w:rPr>
            <w:rStyle w:val="Hyperlink"/>
            <w:noProof/>
          </w:rPr>
          <w:t xml:space="preserve">5.2.5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Reporting concerns to the police</w:t>
        </w:r>
        <w:r w:rsidR="00B66256">
          <w:rPr>
            <w:noProof/>
            <w:webHidden/>
          </w:rPr>
          <w:tab/>
        </w:r>
        <w:r w:rsidR="00B66256">
          <w:rPr>
            <w:noProof/>
            <w:webHidden/>
          </w:rPr>
          <w:fldChar w:fldCharType="begin"/>
        </w:r>
        <w:r w:rsidR="00B66256">
          <w:rPr>
            <w:noProof/>
            <w:webHidden/>
          </w:rPr>
          <w:instrText xml:space="preserve"> PAGEREF _Toc236663993 \h </w:instrText>
        </w:r>
        <w:r w:rsidR="00B66256">
          <w:rPr>
            <w:noProof/>
            <w:webHidden/>
          </w:rPr>
        </w:r>
        <w:r w:rsidR="00B66256">
          <w:rPr>
            <w:noProof/>
            <w:webHidden/>
          </w:rPr>
          <w:fldChar w:fldCharType="separate"/>
        </w:r>
        <w:r>
          <w:rPr>
            <w:noProof/>
            <w:webHidden/>
          </w:rPr>
          <w:t>15</w:t>
        </w:r>
        <w:r w:rsidR="00B66256">
          <w:rPr>
            <w:noProof/>
            <w:webHidden/>
          </w:rPr>
          <w:fldChar w:fldCharType="end"/>
        </w:r>
      </w:hyperlink>
    </w:p>
    <w:p w14:paraId="3F54D5DA" w14:textId="10984EC6"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94" w:history="1">
        <w:r w:rsidR="00B66256" w:rsidRPr="006F11A7">
          <w:rPr>
            <w:rStyle w:val="Hyperlink"/>
            <w:noProof/>
          </w:rPr>
          <w:t xml:space="preserve">5.2.6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Malicious or vexatious complaints</w:t>
        </w:r>
        <w:r w:rsidR="00B66256">
          <w:rPr>
            <w:noProof/>
            <w:webHidden/>
          </w:rPr>
          <w:tab/>
        </w:r>
        <w:r w:rsidR="00B66256">
          <w:rPr>
            <w:noProof/>
            <w:webHidden/>
          </w:rPr>
          <w:fldChar w:fldCharType="begin"/>
        </w:r>
        <w:r w:rsidR="00B66256">
          <w:rPr>
            <w:noProof/>
            <w:webHidden/>
          </w:rPr>
          <w:instrText xml:space="preserve"> PAGEREF _Toc236663994 \h </w:instrText>
        </w:r>
        <w:r w:rsidR="00B66256">
          <w:rPr>
            <w:noProof/>
            <w:webHidden/>
          </w:rPr>
        </w:r>
        <w:r w:rsidR="00B66256">
          <w:rPr>
            <w:noProof/>
            <w:webHidden/>
          </w:rPr>
          <w:fldChar w:fldCharType="separate"/>
        </w:r>
        <w:r>
          <w:rPr>
            <w:noProof/>
            <w:webHidden/>
          </w:rPr>
          <w:t>16</w:t>
        </w:r>
        <w:r w:rsidR="00B66256">
          <w:rPr>
            <w:noProof/>
            <w:webHidden/>
          </w:rPr>
          <w:fldChar w:fldCharType="end"/>
        </w:r>
      </w:hyperlink>
    </w:p>
    <w:p w14:paraId="349CE117" w14:textId="713BAC21"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95" w:history="1">
        <w:r w:rsidR="00B66256" w:rsidRPr="006F11A7">
          <w:rPr>
            <w:rStyle w:val="Hyperlink"/>
            <w:noProof/>
          </w:rPr>
          <w:t xml:space="preserve">6.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ASSURANCE</w:t>
        </w:r>
        <w:r w:rsidR="00B66256">
          <w:rPr>
            <w:noProof/>
            <w:webHidden/>
          </w:rPr>
          <w:tab/>
        </w:r>
        <w:r w:rsidR="00B66256">
          <w:rPr>
            <w:noProof/>
            <w:webHidden/>
          </w:rPr>
          <w:fldChar w:fldCharType="begin"/>
        </w:r>
        <w:r w:rsidR="00B66256">
          <w:rPr>
            <w:noProof/>
            <w:webHidden/>
          </w:rPr>
          <w:instrText xml:space="preserve"> PAGEREF _Toc236663995 \h </w:instrText>
        </w:r>
        <w:r w:rsidR="00B66256">
          <w:rPr>
            <w:noProof/>
            <w:webHidden/>
          </w:rPr>
        </w:r>
        <w:r w:rsidR="00B66256">
          <w:rPr>
            <w:noProof/>
            <w:webHidden/>
          </w:rPr>
          <w:fldChar w:fldCharType="separate"/>
        </w:r>
        <w:r>
          <w:rPr>
            <w:noProof/>
            <w:webHidden/>
          </w:rPr>
          <w:t>16</w:t>
        </w:r>
        <w:r w:rsidR="00B66256">
          <w:rPr>
            <w:noProof/>
            <w:webHidden/>
          </w:rPr>
          <w:fldChar w:fldCharType="end"/>
        </w:r>
      </w:hyperlink>
    </w:p>
    <w:p w14:paraId="0174017B" w14:textId="6144A309"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96" w:history="1">
        <w:r w:rsidR="00B66256" w:rsidRPr="006F11A7">
          <w:rPr>
            <w:rStyle w:val="Hyperlink"/>
            <w:noProof/>
          </w:rPr>
          <w:t xml:space="preserve">7. </w:t>
        </w:r>
        <w:r w:rsidR="00B66256">
          <w:rPr>
            <w:rFonts w:asciiTheme="minorHAnsi" w:eastAsiaTheme="minorEastAsia" w:hAnsiTheme="minorHAnsi" w:cstheme="minorBidi"/>
            <w:iCs w:val="0"/>
            <w:noProof/>
            <w:kern w:val="2"/>
            <w:sz w:val="24"/>
            <w:szCs w:val="24"/>
            <w:lang w:eastAsia="en-GB"/>
            <w14:ligatures w14:val="standardContextual"/>
          </w:rPr>
          <w:t xml:space="preserve"> </w:t>
        </w:r>
        <w:r w:rsidR="00B66256" w:rsidRPr="006F11A7">
          <w:rPr>
            <w:rStyle w:val="Hyperlink"/>
            <w:noProof/>
          </w:rPr>
          <w:t>USEFUL LINKS</w:t>
        </w:r>
        <w:r w:rsidR="00B66256">
          <w:rPr>
            <w:noProof/>
            <w:webHidden/>
          </w:rPr>
          <w:tab/>
        </w:r>
        <w:r w:rsidR="00B66256">
          <w:rPr>
            <w:noProof/>
            <w:webHidden/>
          </w:rPr>
          <w:fldChar w:fldCharType="begin"/>
        </w:r>
        <w:r w:rsidR="00B66256">
          <w:rPr>
            <w:noProof/>
            <w:webHidden/>
          </w:rPr>
          <w:instrText xml:space="preserve"> PAGEREF _Toc236663996 \h </w:instrText>
        </w:r>
        <w:r w:rsidR="00B66256">
          <w:rPr>
            <w:noProof/>
            <w:webHidden/>
          </w:rPr>
        </w:r>
        <w:r w:rsidR="00B66256">
          <w:rPr>
            <w:noProof/>
            <w:webHidden/>
          </w:rPr>
          <w:fldChar w:fldCharType="separate"/>
        </w:r>
        <w:r>
          <w:rPr>
            <w:noProof/>
            <w:webHidden/>
          </w:rPr>
          <w:t>16</w:t>
        </w:r>
        <w:r w:rsidR="00B66256">
          <w:rPr>
            <w:noProof/>
            <w:webHidden/>
          </w:rPr>
          <w:fldChar w:fldCharType="end"/>
        </w:r>
      </w:hyperlink>
    </w:p>
    <w:p w14:paraId="5A698228" w14:textId="361182CC"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97" w:history="1">
        <w:r w:rsidR="00B66256" w:rsidRPr="006F11A7">
          <w:rPr>
            <w:rStyle w:val="Hyperlink"/>
            <w:noProof/>
          </w:rPr>
          <w:t>APPENDIX 1: GUIDANCE WHEN PROVIDING SUPPORT</w:t>
        </w:r>
        <w:r w:rsidR="00B66256">
          <w:rPr>
            <w:noProof/>
            <w:webHidden/>
          </w:rPr>
          <w:tab/>
        </w:r>
        <w:r w:rsidR="00B66256">
          <w:rPr>
            <w:noProof/>
            <w:webHidden/>
          </w:rPr>
          <w:fldChar w:fldCharType="begin"/>
        </w:r>
        <w:r w:rsidR="00B66256">
          <w:rPr>
            <w:noProof/>
            <w:webHidden/>
          </w:rPr>
          <w:instrText xml:space="preserve"> PAGEREF _Toc236663997 \h </w:instrText>
        </w:r>
        <w:r w:rsidR="00B66256">
          <w:rPr>
            <w:noProof/>
            <w:webHidden/>
          </w:rPr>
        </w:r>
        <w:r w:rsidR="00B66256">
          <w:rPr>
            <w:noProof/>
            <w:webHidden/>
          </w:rPr>
          <w:fldChar w:fldCharType="separate"/>
        </w:r>
        <w:r>
          <w:rPr>
            <w:noProof/>
            <w:webHidden/>
          </w:rPr>
          <w:t>17</w:t>
        </w:r>
        <w:r w:rsidR="00B66256">
          <w:rPr>
            <w:noProof/>
            <w:webHidden/>
          </w:rPr>
          <w:fldChar w:fldCharType="end"/>
        </w:r>
      </w:hyperlink>
    </w:p>
    <w:p w14:paraId="1CB31466" w14:textId="49DD1519" w:rsidR="00B66256" w:rsidRDefault="008B5C11">
      <w:pPr>
        <w:pStyle w:val="TOC2"/>
        <w:rPr>
          <w:rFonts w:asciiTheme="minorHAnsi" w:eastAsiaTheme="minorEastAsia" w:hAnsiTheme="minorHAnsi" w:cstheme="minorBidi"/>
          <w:iCs w:val="0"/>
          <w:noProof/>
          <w:kern w:val="2"/>
          <w:sz w:val="24"/>
          <w:szCs w:val="24"/>
          <w:lang w:eastAsia="en-GB"/>
          <w14:ligatures w14:val="standardContextual"/>
        </w:rPr>
      </w:pPr>
      <w:hyperlink w:anchor="_Toc236663998" w:history="1">
        <w:r w:rsidR="00B66256" w:rsidRPr="006F11A7">
          <w:rPr>
            <w:rStyle w:val="Hyperlink"/>
            <w:noProof/>
          </w:rPr>
          <w:t>End of document</w:t>
        </w:r>
        <w:r w:rsidR="00B66256">
          <w:rPr>
            <w:noProof/>
            <w:webHidden/>
          </w:rPr>
          <w:tab/>
        </w:r>
        <w:r w:rsidR="00B66256">
          <w:rPr>
            <w:noProof/>
            <w:webHidden/>
          </w:rPr>
          <w:fldChar w:fldCharType="begin"/>
        </w:r>
        <w:r w:rsidR="00B66256">
          <w:rPr>
            <w:noProof/>
            <w:webHidden/>
          </w:rPr>
          <w:instrText xml:space="preserve"> PAGEREF _Toc236663998 \h </w:instrText>
        </w:r>
        <w:r w:rsidR="00B66256">
          <w:rPr>
            <w:noProof/>
            <w:webHidden/>
          </w:rPr>
        </w:r>
        <w:r w:rsidR="00B66256">
          <w:rPr>
            <w:noProof/>
            <w:webHidden/>
          </w:rPr>
          <w:fldChar w:fldCharType="separate"/>
        </w:r>
        <w:r>
          <w:rPr>
            <w:noProof/>
            <w:webHidden/>
          </w:rPr>
          <w:t>17</w:t>
        </w:r>
        <w:r w:rsidR="00B66256">
          <w:rPr>
            <w:noProof/>
            <w:webHidden/>
          </w:rPr>
          <w:fldChar w:fldCharType="end"/>
        </w:r>
      </w:hyperlink>
    </w:p>
    <w:p w14:paraId="6382BC59" w14:textId="1D224029" w:rsidR="00A54073" w:rsidRDefault="00555594" w:rsidP="008C2AB0">
      <w:pPr>
        <w:pStyle w:val="TOC2"/>
      </w:pPr>
      <w:r w:rsidRPr="008B007A">
        <w:rPr>
          <w:b/>
          <w:bCs/>
          <w:sz w:val="24"/>
          <w:szCs w:val="24"/>
        </w:rPr>
        <w:fldChar w:fldCharType="end"/>
      </w:r>
      <w:r w:rsidR="00A54073">
        <w:br w:type="page"/>
      </w:r>
    </w:p>
    <w:p w14:paraId="3EB63675" w14:textId="77777777" w:rsidR="00D7688B" w:rsidRDefault="00D7688B" w:rsidP="00D7688B">
      <w:pPr>
        <w:pStyle w:val="Heading2"/>
      </w:pPr>
      <w:bookmarkStart w:id="3" w:name="_Toc202863613"/>
      <w:bookmarkStart w:id="4" w:name="_Toc227830240"/>
      <w:bookmarkStart w:id="5" w:name="_Toc236663980"/>
      <w:r w:rsidRPr="000D06CF">
        <w:lastRenderedPageBreak/>
        <w:t>Version Control</w:t>
      </w:r>
      <w:bookmarkEnd w:id="3"/>
      <w:bookmarkEnd w:id="4"/>
      <w:bookmarkEnd w:id="5"/>
    </w:p>
    <w:p w14:paraId="6F5408E2" w14:textId="77777777" w:rsidR="00D7688B" w:rsidRPr="00A54073" w:rsidRDefault="00D7688B" w:rsidP="00D7688B">
      <w:pPr>
        <w:ind w:hanging="283"/>
      </w:pPr>
      <w:r>
        <w:t>Controlled version available on</w:t>
      </w:r>
      <w:r w:rsidRPr="00E656B6">
        <w:t xml:space="preserve"> </w:t>
      </w:r>
      <w:r>
        <w:t>EC Intranet.</w:t>
      </w:r>
    </w:p>
    <w:tbl>
      <w:tblPr>
        <w:tblStyle w:val="TableGrid"/>
        <w:tblW w:w="0" w:type="auto"/>
        <w:tblInd w:w="276" w:type="dxa"/>
        <w:tblBorders>
          <w:top w:val="single" w:sz="4" w:space="0" w:color="003078"/>
          <w:left w:val="single" w:sz="4" w:space="0" w:color="003078"/>
          <w:bottom w:val="single" w:sz="4" w:space="0" w:color="003078"/>
          <w:right w:val="single" w:sz="4" w:space="0" w:color="003078"/>
          <w:insideH w:val="single" w:sz="4" w:space="0" w:color="003078"/>
          <w:insideV w:val="single" w:sz="4" w:space="0" w:color="003078"/>
        </w:tblBorders>
        <w:tblLook w:val="04A0" w:firstRow="1" w:lastRow="0" w:firstColumn="1" w:lastColumn="0" w:noHBand="0" w:noVBand="1"/>
      </w:tblPr>
      <w:tblGrid>
        <w:gridCol w:w="1701"/>
        <w:gridCol w:w="2268"/>
        <w:gridCol w:w="1559"/>
        <w:gridCol w:w="3200"/>
      </w:tblGrid>
      <w:tr w:rsidR="00D7688B" w14:paraId="6FBAB1CE" w14:textId="77777777" w:rsidTr="00817E12">
        <w:trPr>
          <w:trHeight w:val="397"/>
        </w:trPr>
        <w:tc>
          <w:tcPr>
            <w:tcW w:w="1701" w:type="dxa"/>
            <w:tcBorders>
              <w:top w:val="single" w:sz="6" w:space="0" w:color="003078"/>
              <w:left w:val="single" w:sz="6" w:space="0" w:color="003078"/>
              <w:bottom w:val="single" w:sz="6" w:space="0" w:color="003078"/>
              <w:right w:val="single" w:sz="6" w:space="0" w:color="003078"/>
            </w:tcBorders>
            <w:vAlign w:val="center"/>
          </w:tcPr>
          <w:p w14:paraId="05E5B2E7" w14:textId="77777777" w:rsidR="00D7688B" w:rsidRPr="00180B58" w:rsidRDefault="00D7688B" w:rsidP="00817E12">
            <w:pPr>
              <w:tabs>
                <w:tab w:val="right" w:leader="dot" w:pos="7952"/>
              </w:tabs>
              <w:ind w:left="601" w:right="13" w:hanging="533"/>
              <w:rPr>
                <w:b/>
                <w:bCs/>
                <w:color w:val="003078"/>
                <w:szCs w:val="24"/>
              </w:rPr>
            </w:pPr>
            <w:r w:rsidRPr="00180B58">
              <w:rPr>
                <w:b/>
                <w:bCs/>
                <w:szCs w:val="24"/>
              </w:rPr>
              <w:t>Version</w:t>
            </w:r>
          </w:p>
        </w:tc>
        <w:tc>
          <w:tcPr>
            <w:tcW w:w="2268" w:type="dxa"/>
            <w:tcBorders>
              <w:top w:val="single" w:sz="6" w:space="0" w:color="003078"/>
              <w:left w:val="single" w:sz="6" w:space="0" w:color="003078"/>
              <w:bottom w:val="single" w:sz="6" w:space="0" w:color="003078"/>
              <w:right w:val="single" w:sz="6" w:space="0" w:color="003078"/>
            </w:tcBorders>
            <w:vAlign w:val="center"/>
          </w:tcPr>
          <w:p w14:paraId="580CF181" w14:textId="77777777" w:rsidR="00D7688B" w:rsidRPr="00180B58" w:rsidRDefault="00D7688B" w:rsidP="00817E12">
            <w:pPr>
              <w:tabs>
                <w:tab w:val="right" w:leader="dot" w:pos="7952"/>
              </w:tabs>
              <w:ind w:left="43" w:right="13" w:firstLine="25"/>
              <w:rPr>
                <w:b/>
                <w:bCs/>
                <w:szCs w:val="24"/>
              </w:rPr>
            </w:pPr>
            <w:r w:rsidRPr="00180B58">
              <w:rPr>
                <w:b/>
                <w:bCs/>
                <w:szCs w:val="24"/>
              </w:rPr>
              <w:t>Author</w:t>
            </w:r>
          </w:p>
        </w:tc>
        <w:tc>
          <w:tcPr>
            <w:tcW w:w="1559" w:type="dxa"/>
            <w:tcBorders>
              <w:top w:val="single" w:sz="6" w:space="0" w:color="003078"/>
              <w:left w:val="single" w:sz="6" w:space="0" w:color="003078"/>
              <w:bottom w:val="single" w:sz="6" w:space="0" w:color="003078"/>
              <w:right w:val="single" w:sz="6" w:space="0" w:color="003078"/>
            </w:tcBorders>
            <w:vAlign w:val="center"/>
          </w:tcPr>
          <w:p w14:paraId="0399B470" w14:textId="77777777" w:rsidR="00D7688B" w:rsidRPr="00180B58" w:rsidRDefault="00D7688B" w:rsidP="00817E12">
            <w:pPr>
              <w:tabs>
                <w:tab w:val="right" w:leader="dot" w:pos="7952"/>
              </w:tabs>
              <w:ind w:left="601" w:right="13" w:hanging="533"/>
              <w:rPr>
                <w:b/>
                <w:bCs/>
                <w:szCs w:val="24"/>
              </w:rPr>
            </w:pPr>
            <w:r w:rsidRPr="00180B58">
              <w:rPr>
                <w:b/>
                <w:bCs/>
                <w:szCs w:val="24"/>
              </w:rPr>
              <w:t>Date</w:t>
            </w:r>
          </w:p>
        </w:tc>
        <w:tc>
          <w:tcPr>
            <w:tcW w:w="3200" w:type="dxa"/>
            <w:tcBorders>
              <w:top w:val="single" w:sz="6" w:space="0" w:color="003078"/>
              <w:left w:val="single" w:sz="6" w:space="0" w:color="003078"/>
              <w:bottom w:val="single" w:sz="6" w:space="0" w:color="003078"/>
              <w:right w:val="single" w:sz="6" w:space="0" w:color="003078"/>
            </w:tcBorders>
            <w:vAlign w:val="center"/>
          </w:tcPr>
          <w:p w14:paraId="3AABE69C" w14:textId="77777777" w:rsidR="00D7688B" w:rsidRPr="00180B58" w:rsidRDefault="00D7688B" w:rsidP="00817E12">
            <w:pPr>
              <w:tabs>
                <w:tab w:val="right" w:leader="dot" w:pos="7952"/>
              </w:tabs>
              <w:ind w:left="142" w:right="13"/>
              <w:rPr>
                <w:b/>
                <w:bCs/>
                <w:szCs w:val="24"/>
              </w:rPr>
            </w:pPr>
            <w:r w:rsidRPr="00180B58">
              <w:rPr>
                <w:b/>
                <w:bCs/>
                <w:szCs w:val="24"/>
              </w:rPr>
              <w:t>Changes</w:t>
            </w:r>
          </w:p>
        </w:tc>
      </w:tr>
      <w:tr w:rsidR="00421DE7" w14:paraId="56D4E9E8" w14:textId="77777777" w:rsidTr="003E6D50">
        <w:trPr>
          <w:trHeight w:val="397"/>
        </w:trPr>
        <w:tc>
          <w:tcPr>
            <w:tcW w:w="1701" w:type="dxa"/>
            <w:tcBorders>
              <w:top w:val="single" w:sz="6" w:space="0" w:color="003078"/>
              <w:left w:val="single" w:sz="6" w:space="0" w:color="003078"/>
              <w:right w:val="single" w:sz="6" w:space="0" w:color="003078"/>
            </w:tcBorders>
            <w:vAlign w:val="center"/>
          </w:tcPr>
          <w:p w14:paraId="68442272" w14:textId="639C296F" w:rsidR="00421DE7" w:rsidRPr="00180B58" w:rsidRDefault="00421DE7" w:rsidP="00421DE7">
            <w:pPr>
              <w:tabs>
                <w:tab w:val="right" w:leader="dot" w:pos="7952"/>
              </w:tabs>
              <w:ind w:left="601" w:right="13" w:hanging="533"/>
              <w:rPr>
                <w:szCs w:val="24"/>
              </w:rPr>
            </w:pPr>
            <w:r w:rsidRPr="00D66196">
              <w:rPr>
                <w:sz w:val="22"/>
              </w:rPr>
              <w:t>V1.2</w:t>
            </w:r>
          </w:p>
        </w:tc>
        <w:tc>
          <w:tcPr>
            <w:tcW w:w="2268" w:type="dxa"/>
            <w:tcBorders>
              <w:top w:val="single" w:sz="6" w:space="0" w:color="003078"/>
              <w:left w:val="single" w:sz="6" w:space="0" w:color="003078"/>
              <w:right w:val="single" w:sz="6" w:space="0" w:color="003078"/>
            </w:tcBorders>
            <w:vAlign w:val="center"/>
          </w:tcPr>
          <w:p w14:paraId="18EA5DF0" w14:textId="78EE8487" w:rsidR="00421DE7" w:rsidRPr="00180B58" w:rsidRDefault="00421DE7" w:rsidP="00421DE7">
            <w:pPr>
              <w:tabs>
                <w:tab w:val="right" w:leader="dot" w:pos="7952"/>
              </w:tabs>
              <w:ind w:left="43" w:right="13" w:firstLine="25"/>
              <w:rPr>
                <w:szCs w:val="24"/>
              </w:rPr>
            </w:pPr>
            <w:r w:rsidRPr="00D66196">
              <w:rPr>
                <w:sz w:val="22"/>
              </w:rPr>
              <w:t>HR Projects and Systems Manager</w:t>
            </w:r>
          </w:p>
        </w:tc>
        <w:tc>
          <w:tcPr>
            <w:tcW w:w="1559" w:type="dxa"/>
            <w:tcBorders>
              <w:top w:val="single" w:sz="6" w:space="0" w:color="003078"/>
              <w:left w:val="single" w:sz="6" w:space="0" w:color="003078"/>
              <w:right w:val="single" w:sz="6" w:space="0" w:color="003078"/>
            </w:tcBorders>
            <w:vAlign w:val="center"/>
          </w:tcPr>
          <w:p w14:paraId="72227097" w14:textId="715F1CE3" w:rsidR="00421DE7" w:rsidRPr="00180B58" w:rsidRDefault="00421DE7" w:rsidP="00421DE7">
            <w:pPr>
              <w:tabs>
                <w:tab w:val="right" w:leader="dot" w:pos="7952"/>
              </w:tabs>
              <w:ind w:left="601" w:right="13" w:hanging="533"/>
              <w:rPr>
                <w:szCs w:val="24"/>
              </w:rPr>
            </w:pPr>
            <w:r w:rsidRPr="00D66196">
              <w:rPr>
                <w:sz w:val="22"/>
              </w:rPr>
              <w:t>28/11/2022</w:t>
            </w:r>
          </w:p>
        </w:tc>
        <w:tc>
          <w:tcPr>
            <w:tcW w:w="3200" w:type="dxa"/>
            <w:tcBorders>
              <w:top w:val="single" w:sz="6" w:space="0" w:color="003078"/>
              <w:left w:val="single" w:sz="6" w:space="0" w:color="003078"/>
              <w:right w:val="single" w:sz="6" w:space="0" w:color="003078"/>
            </w:tcBorders>
            <w:vAlign w:val="center"/>
          </w:tcPr>
          <w:p w14:paraId="2E4637BC" w14:textId="68E41564" w:rsidR="00421DE7" w:rsidRPr="00180B58" w:rsidRDefault="00421DE7" w:rsidP="00421DE7">
            <w:pPr>
              <w:tabs>
                <w:tab w:val="right" w:leader="dot" w:pos="7952"/>
              </w:tabs>
              <w:ind w:left="142" w:right="13"/>
              <w:rPr>
                <w:szCs w:val="24"/>
              </w:rPr>
            </w:pPr>
            <w:r w:rsidRPr="00D66196">
              <w:rPr>
                <w:sz w:val="22"/>
              </w:rPr>
              <w:t>V1.2 review date amended to May 2023</w:t>
            </w:r>
          </w:p>
        </w:tc>
      </w:tr>
      <w:tr w:rsidR="00421DE7" w14:paraId="2A58B169" w14:textId="77777777" w:rsidTr="003E6D50">
        <w:trPr>
          <w:trHeight w:val="397"/>
        </w:trPr>
        <w:tc>
          <w:tcPr>
            <w:tcW w:w="1701" w:type="dxa"/>
            <w:tcBorders>
              <w:left w:val="single" w:sz="6" w:space="0" w:color="003078"/>
              <w:right w:val="single" w:sz="6" w:space="0" w:color="003078"/>
            </w:tcBorders>
            <w:vAlign w:val="center"/>
          </w:tcPr>
          <w:p w14:paraId="411E557A" w14:textId="111590F2" w:rsidR="00421DE7" w:rsidRPr="00180B58" w:rsidRDefault="00421DE7" w:rsidP="00421DE7">
            <w:pPr>
              <w:tabs>
                <w:tab w:val="right" w:leader="dot" w:pos="7952"/>
              </w:tabs>
              <w:ind w:left="601" w:right="13" w:hanging="533"/>
              <w:rPr>
                <w:szCs w:val="24"/>
              </w:rPr>
            </w:pPr>
            <w:r w:rsidRPr="00D66196">
              <w:rPr>
                <w:sz w:val="22"/>
              </w:rPr>
              <w:t>V1.2.1</w:t>
            </w:r>
          </w:p>
        </w:tc>
        <w:tc>
          <w:tcPr>
            <w:tcW w:w="2268" w:type="dxa"/>
            <w:tcBorders>
              <w:left w:val="single" w:sz="6" w:space="0" w:color="003078"/>
              <w:right w:val="single" w:sz="6" w:space="0" w:color="003078"/>
            </w:tcBorders>
            <w:vAlign w:val="center"/>
          </w:tcPr>
          <w:p w14:paraId="43C20E40" w14:textId="036651CF" w:rsidR="00421DE7" w:rsidRPr="00180B58" w:rsidRDefault="00421DE7" w:rsidP="00421DE7">
            <w:pPr>
              <w:tabs>
                <w:tab w:val="right" w:leader="dot" w:pos="7952"/>
              </w:tabs>
              <w:ind w:left="43" w:right="13" w:firstLine="25"/>
              <w:rPr>
                <w:szCs w:val="24"/>
              </w:rPr>
            </w:pPr>
            <w:r w:rsidRPr="00D66196">
              <w:rPr>
                <w:sz w:val="22"/>
              </w:rPr>
              <w:t>HR Projects and Systems Manager</w:t>
            </w:r>
          </w:p>
        </w:tc>
        <w:tc>
          <w:tcPr>
            <w:tcW w:w="1559" w:type="dxa"/>
            <w:tcBorders>
              <w:left w:val="single" w:sz="6" w:space="0" w:color="003078"/>
              <w:right w:val="single" w:sz="6" w:space="0" w:color="003078"/>
            </w:tcBorders>
            <w:vAlign w:val="center"/>
          </w:tcPr>
          <w:p w14:paraId="06A97A6E" w14:textId="075D2707" w:rsidR="00421DE7" w:rsidRPr="00180B58" w:rsidRDefault="00421DE7" w:rsidP="00421DE7">
            <w:pPr>
              <w:tabs>
                <w:tab w:val="right" w:leader="dot" w:pos="7952"/>
              </w:tabs>
              <w:ind w:left="68" w:right="13"/>
              <w:rPr>
                <w:szCs w:val="24"/>
              </w:rPr>
            </w:pPr>
            <w:r w:rsidRPr="00D66196">
              <w:rPr>
                <w:sz w:val="22"/>
              </w:rPr>
              <w:t>09/02/2023</w:t>
            </w:r>
          </w:p>
        </w:tc>
        <w:tc>
          <w:tcPr>
            <w:tcW w:w="3200" w:type="dxa"/>
            <w:tcBorders>
              <w:left w:val="single" w:sz="6" w:space="0" w:color="003078"/>
              <w:right w:val="single" w:sz="6" w:space="0" w:color="003078"/>
            </w:tcBorders>
            <w:vAlign w:val="center"/>
          </w:tcPr>
          <w:p w14:paraId="2ECA84E2" w14:textId="1BAEED32" w:rsidR="00421DE7" w:rsidRPr="00180B58" w:rsidRDefault="00421DE7" w:rsidP="00421DE7">
            <w:pPr>
              <w:tabs>
                <w:tab w:val="right" w:leader="dot" w:pos="7952"/>
              </w:tabs>
              <w:ind w:left="142" w:right="13"/>
              <w:rPr>
                <w:szCs w:val="24"/>
              </w:rPr>
            </w:pPr>
            <w:r w:rsidRPr="00D66196">
              <w:rPr>
                <w:sz w:val="22"/>
              </w:rPr>
              <w:t xml:space="preserve">Transferred V1.2.1 to new template and terminology updated. </w:t>
            </w:r>
            <w:r w:rsidRPr="00D66196">
              <w:t xml:space="preserve"> </w:t>
            </w:r>
          </w:p>
        </w:tc>
      </w:tr>
      <w:tr w:rsidR="00421DE7" w14:paraId="63B21328" w14:textId="77777777" w:rsidTr="00817E12">
        <w:trPr>
          <w:trHeight w:val="397"/>
        </w:trPr>
        <w:tc>
          <w:tcPr>
            <w:tcW w:w="1701" w:type="dxa"/>
            <w:tcBorders>
              <w:left w:val="single" w:sz="6" w:space="0" w:color="003078"/>
              <w:right w:val="single" w:sz="6" w:space="0" w:color="003078"/>
            </w:tcBorders>
            <w:vAlign w:val="center"/>
          </w:tcPr>
          <w:p w14:paraId="279AE4C9" w14:textId="20CE4CBD" w:rsidR="00421DE7" w:rsidRPr="00180B58" w:rsidRDefault="00421DE7" w:rsidP="00421DE7">
            <w:pPr>
              <w:tabs>
                <w:tab w:val="right" w:leader="dot" w:pos="7952"/>
              </w:tabs>
              <w:ind w:left="601" w:right="13" w:hanging="533"/>
              <w:rPr>
                <w:szCs w:val="24"/>
              </w:rPr>
            </w:pPr>
            <w:r w:rsidRPr="00D66196">
              <w:rPr>
                <w:sz w:val="22"/>
              </w:rPr>
              <w:t>V1.2.2</w:t>
            </w:r>
          </w:p>
        </w:tc>
        <w:tc>
          <w:tcPr>
            <w:tcW w:w="2268" w:type="dxa"/>
            <w:tcBorders>
              <w:left w:val="single" w:sz="6" w:space="0" w:color="003078"/>
              <w:right w:val="single" w:sz="6" w:space="0" w:color="003078"/>
            </w:tcBorders>
            <w:vAlign w:val="center"/>
          </w:tcPr>
          <w:p w14:paraId="7C47AC1D" w14:textId="2562C3A1" w:rsidR="00421DE7" w:rsidRPr="00180B58" w:rsidRDefault="00421DE7" w:rsidP="00421DE7">
            <w:pPr>
              <w:tabs>
                <w:tab w:val="right" w:leader="dot" w:pos="7952"/>
              </w:tabs>
              <w:ind w:left="43" w:right="13" w:firstLine="25"/>
              <w:rPr>
                <w:szCs w:val="24"/>
              </w:rPr>
            </w:pPr>
            <w:r w:rsidRPr="00D66196">
              <w:rPr>
                <w:sz w:val="22"/>
              </w:rPr>
              <w:t>HR Projects and Systems Manager</w:t>
            </w:r>
          </w:p>
        </w:tc>
        <w:tc>
          <w:tcPr>
            <w:tcW w:w="1559" w:type="dxa"/>
            <w:tcBorders>
              <w:left w:val="single" w:sz="6" w:space="0" w:color="003078"/>
              <w:right w:val="single" w:sz="6" w:space="0" w:color="003078"/>
            </w:tcBorders>
            <w:vAlign w:val="center"/>
          </w:tcPr>
          <w:p w14:paraId="64A2BE1B" w14:textId="58F7D094" w:rsidR="00421DE7" w:rsidRPr="00180B58" w:rsidRDefault="00421DE7" w:rsidP="00421DE7">
            <w:pPr>
              <w:tabs>
                <w:tab w:val="right" w:leader="dot" w:pos="7952"/>
              </w:tabs>
              <w:ind w:left="601" w:right="13" w:hanging="533"/>
              <w:rPr>
                <w:szCs w:val="24"/>
              </w:rPr>
            </w:pPr>
            <w:r w:rsidRPr="00D66196">
              <w:rPr>
                <w:sz w:val="22"/>
              </w:rPr>
              <w:t>06/12/2023</w:t>
            </w:r>
          </w:p>
        </w:tc>
        <w:tc>
          <w:tcPr>
            <w:tcW w:w="3200" w:type="dxa"/>
            <w:tcBorders>
              <w:left w:val="single" w:sz="6" w:space="0" w:color="003078"/>
              <w:right w:val="single" w:sz="6" w:space="0" w:color="003078"/>
            </w:tcBorders>
            <w:vAlign w:val="center"/>
          </w:tcPr>
          <w:p w14:paraId="52640F76" w14:textId="3609967B" w:rsidR="00421DE7" w:rsidRPr="00180B58" w:rsidRDefault="00421DE7" w:rsidP="00421DE7">
            <w:pPr>
              <w:tabs>
                <w:tab w:val="right" w:leader="dot" w:pos="7952"/>
              </w:tabs>
              <w:ind w:left="142" w:right="13"/>
              <w:rPr>
                <w:szCs w:val="24"/>
              </w:rPr>
            </w:pPr>
            <w:r w:rsidRPr="00D66196">
              <w:rPr>
                <w:sz w:val="22"/>
              </w:rPr>
              <w:t xml:space="preserve">Assurance updated. </w:t>
            </w:r>
          </w:p>
        </w:tc>
      </w:tr>
      <w:tr w:rsidR="00412A15" w14:paraId="683B7391" w14:textId="77777777" w:rsidTr="00817E12">
        <w:trPr>
          <w:trHeight w:val="397"/>
        </w:trPr>
        <w:tc>
          <w:tcPr>
            <w:tcW w:w="1701" w:type="dxa"/>
            <w:tcBorders>
              <w:left w:val="single" w:sz="6" w:space="0" w:color="003078"/>
              <w:right w:val="single" w:sz="6" w:space="0" w:color="003078"/>
            </w:tcBorders>
            <w:vAlign w:val="center"/>
          </w:tcPr>
          <w:p w14:paraId="506A441E" w14:textId="482378B2" w:rsidR="00412A15" w:rsidRPr="00D66196" w:rsidRDefault="00412A15" w:rsidP="00412A15">
            <w:pPr>
              <w:tabs>
                <w:tab w:val="right" w:leader="dot" w:pos="7952"/>
              </w:tabs>
              <w:ind w:left="601" w:right="13" w:hanging="533"/>
              <w:rPr>
                <w:sz w:val="22"/>
              </w:rPr>
            </w:pPr>
            <w:r w:rsidRPr="00D66196">
              <w:rPr>
                <w:sz w:val="22"/>
              </w:rPr>
              <w:t>V1.2.3</w:t>
            </w:r>
          </w:p>
        </w:tc>
        <w:tc>
          <w:tcPr>
            <w:tcW w:w="2268" w:type="dxa"/>
            <w:tcBorders>
              <w:left w:val="single" w:sz="6" w:space="0" w:color="003078"/>
              <w:right w:val="single" w:sz="6" w:space="0" w:color="003078"/>
            </w:tcBorders>
            <w:vAlign w:val="center"/>
          </w:tcPr>
          <w:p w14:paraId="17C4247E" w14:textId="13DA22DA" w:rsidR="00412A15" w:rsidRPr="00D66196" w:rsidRDefault="00412A15" w:rsidP="00412A15">
            <w:pPr>
              <w:tabs>
                <w:tab w:val="right" w:leader="dot" w:pos="7952"/>
              </w:tabs>
              <w:ind w:left="43" w:right="13" w:firstLine="25"/>
              <w:rPr>
                <w:sz w:val="22"/>
              </w:rPr>
            </w:pPr>
            <w:r w:rsidRPr="00D66196">
              <w:rPr>
                <w:sz w:val="22"/>
              </w:rPr>
              <w:t>Information Manager</w:t>
            </w:r>
          </w:p>
        </w:tc>
        <w:tc>
          <w:tcPr>
            <w:tcW w:w="1559" w:type="dxa"/>
            <w:tcBorders>
              <w:left w:val="single" w:sz="6" w:space="0" w:color="003078"/>
              <w:right w:val="single" w:sz="6" w:space="0" w:color="003078"/>
            </w:tcBorders>
            <w:vAlign w:val="center"/>
          </w:tcPr>
          <w:p w14:paraId="5AB8B756" w14:textId="3277C509" w:rsidR="00412A15" w:rsidRPr="00D66196" w:rsidRDefault="00412A15" w:rsidP="00412A15">
            <w:pPr>
              <w:tabs>
                <w:tab w:val="right" w:leader="dot" w:pos="7952"/>
              </w:tabs>
              <w:ind w:left="601" w:right="13" w:hanging="533"/>
              <w:rPr>
                <w:sz w:val="22"/>
              </w:rPr>
            </w:pPr>
            <w:r w:rsidRPr="00D66196">
              <w:rPr>
                <w:sz w:val="22"/>
              </w:rPr>
              <w:t>01/05/2024</w:t>
            </w:r>
          </w:p>
        </w:tc>
        <w:tc>
          <w:tcPr>
            <w:tcW w:w="3200" w:type="dxa"/>
            <w:tcBorders>
              <w:left w:val="single" w:sz="6" w:space="0" w:color="003078"/>
              <w:right w:val="single" w:sz="6" w:space="0" w:color="003078"/>
            </w:tcBorders>
            <w:vAlign w:val="center"/>
          </w:tcPr>
          <w:p w14:paraId="7B5E359B" w14:textId="37CEBAD1" w:rsidR="00412A15" w:rsidRPr="00D66196" w:rsidRDefault="00412A15" w:rsidP="00412A15">
            <w:pPr>
              <w:tabs>
                <w:tab w:val="right" w:leader="dot" w:pos="7952"/>
              </w:tabs>
              <w:ind w:left="142" w:right="13"/>
              <w:rPr>
                <w:sz w:val="22"/>
              </w:rPr>
            </w:pPr>
            <w:r w:rsidRPr="00D66196">
              <w:rPr>
                <w:sz w:val="22"/>
              </w:rPr>
              <w:t>EIA date added.</w:t>
            </w:r>
          </w:p>
        </w:tc>
      </w:tr>
      <w:tr w:rsidR="00412A15" w14:paraId="3FBAA70C" w14:textId="77777777" w:rsidTr="00817E12">
        <w:trPr>
          <w:trHeight w:val="397"/>
        </w:trPr>
        <w:tc>
          <w:tcPr>
            <w:tcW w:w="1701" w:type="dxa"/>
            <w:tcBorders>
              <w:left w:val="single" w:sz="6" w:space="0" w:color="003078"/>
              <w:right w:val="single" w:sz="6" w:space="0" w:color="003078"/>
            </w:tcBorders>
            <w:vAlign w:val="center"/>
          </w:tcPr>
          <w:p w14:paraId="4D74A491" w14:textId="10E1C7E2" w:rsidR="00412A15" w:rsidRPr="00D66196" w:rsidRDefault="00412A15" w:rsidP="00412A15">
            <w:pPr>
              <w:tabs>
                <w:tab w:val="right" w:leader="dot" w:pos="7952"/>
              </w:tabs>
              <w:ind w:left="601" w:right="13" w:hanging="533"/>
              <w:rPr>
                <w:sz w:val="22"/>
              </w:rPr>
            </w:pPr>
            <w:r w:rsidRPr="00D66196">
              <w:rPr>
                <w:sz w:val="22"/>
              </w:rPr>
              <w:t>V1.2.4</w:t>
            </w:r>
          </w:p>
        </w:tc>
        <w:tc>
          <w:tcPr>
            <w:tcW w:w="2268" w:type="dxa"/>
            <w:tcBorders>
              <w:left w:val="single" w:sz="6" w:space="0" w:color="003078"/>
              <w:right w:val="single" w:sz="6" w:space="0" w:color="003078"/>
            </w:tcBorders>
            <w:vAlign w:val="center"/>
          </w:tcPr>
          <w:p w14:paraId="0EDA3A93" w14:textId="40BDE86B" w:rsidR="00412A15" w:rsidRPr="00D66196" w:rsidRDefault="00412A15" w:rsidP="00412A15">
            <w:pPr>
              <w:tabs>
                <w:tab w:val="right" w:leader="dot" w:pos="7952"/>
              </w:tabs>
              <w:ind w:left="43" w:right="13" w:firstLine="25"/>
              <w:rPr>
                <w:sz w:val="22"/>
              </w:rPr>
            </w:pPr>
            <w:r w:rsidRPr="00D66196">
              <w:rPr>
                <w:sz w:val="22"/>
              </w:rPr>
              <w:t>Director of HR&amp;OD</w:t>
            </w:r>
          </w:p>
        </w:tc>
        <w:tc>
          <w:tcPr>
            <w:tcW w:w="1559" w:type="dxa"/>
            <w:tcBorders>
              <w:left w:val="single" w:sz="6" w:space="0" w:color="003078"/>
              <w:right w:val="single" w:sz="6" w:space="0" w:color="003078"/>
            </w:tcBorders>
            <w:vAlign w:val="center"/>
          </w:tcPr>
          <w:p w14:paraId="6505E275" w14:textId="508A1701" w:rsidR="00412A15" w:rsidRPr="00D66196" w:rsidRDefault="00412A15" w:rsidP="00412A15">
            <w:pPr>
              <w:tabs>
                <w:tab w:val="right" w:leader="dot" w:pos="7952"/>
              </w:tabs>
              <w:ind w:left="601" w:right="13" w:hanging="533"/>
              <w:rPr>
                <w:sz w:val="22"/>
              </w:rPr>
            </w:pPr>
            <w:r w:rsidRPr="00D66196">
              <w:rPr>
                <w:sz w:val="22"/>
              </w:rPr>
              <w:t>07/11/2024</w:t>
            </w:r>
          </w:p>
        </w:tc>
        <w:tc>
          <w:tcPr>
            <w:tcW w:w="3200" w:type="dxa"/>
            <w:tcBorders>
              <w:left w:val="single" w:sz="6" w:space="0" w:color="003078"/>
              <w:right w:val="single" w:sz="6" w:space="0" w:color="003078"/>
            </w:tcBorders>
            <w:vAlign w:val="center"/>
          </w:tcPr>
          <w:p w14:paraId="2DCD802A" w14:textId="5CA15BCD" w:rsidR="00412A15" w:rsidRPr="00D66196" w:rsidRDefault="00412A15" w:rsidP="00412A15">
            <w:pPr>
              <w:tabs>
                <w:tab w:val="right" w:leader="dot" w:pos="7952"/>
              </w:tabs>
              <w:ind w:left="142" w:right="13"/>
              <w:rPr>
                <w:sz w:val="22"/>
              </w:rPr>
            </w:pPr>
            <w:r w:rsidRPr="00D66196">
              <w:rPr>
                <w:sz w:val="22"/>
              </w:rPr>
              <w:t xml:space="preserve">Policy and Procedure revised </w:t>
            </w:r>
          </w:p>
        </w:tc>
      </w:tr>
      <w:tr w:rsidR="00C11A4E" w14:paraId="6D08B549" w14:textId="77777777" w:rsidTr="00817E12">
        <w:trPr>
          <w:trHeight w:val="397"/>
        </w:trPr>
        <w:tc>
          <w:tcPr>
            <w:tcW w:w="1701" w:type="dxa"/>
            <w:tcBorders>
              <w:left w:val="single" w:sz="6" w:space="0" w:color="003078"/>
              <w:bottom w:val="single" w:sz="6" w:space="0" w:color="003078"/>
              <w:right w:val="single" w:sz="6" w:space="0" w:color="003078"/>
            </w:tcBorders>
            <w:vAlign w:val="center"/>
          </w:tcPr>
          <w:p w14:paraId="4195D7F2" w14:textId="485D98C1" w:rsidR="00C11A4E" w:rsidRPr="00180B58" w:rsidRDefault="00C11A4E" w:rsidP="00C11A4E">
            <w:pPr>
              <w:tabs>
                <w:tab w:val="right" w:leader="dot" w:pos="7952"/>
              </w:tabs>
              <w:ind w:left="601" w:right="13" w:hanging="533"/>
              <w:rPr>
                <w:szCs w:val="24"/>
              </w:rPr>
            </w:pPr>
            <w:r w:rsidRPr="00D66196">
              <w:rPr>
                <w:sz w:val="22"/>
              </w:rPr>
              <w:t>V1.2.5</w:t>
            </w:r>
          </w:p>
        </w:tc>
        <w:tc>
          <w:tcPr>
            <w:tcW w:w="2268" w:type="dxa"/>
            <w:tcBorders>
              <w:left w:val="single" w:sz="6" w:space="0" w:color="003078"/>
              <w:bottom w:val="single" w:sz="6" w:space="0" w:color="003078"/>
              <w:right w:val="single" w:sz="6" w:space="0" w:color="003078"/>
            </w:tcBorders>
            <w:vAlign w:val="center"/>
          </w:tcPr>
          <w:p w14:paraId="2C8A46C4" w14:textId="49B9F137" w:rsidR="00C11A4E" w:rsidRPr="00180B58" w:rsidRDefault="00C11A4E" w:rsidP="00C11A4E">
            <w:pPr>
              <w:tabs>
                <w:tab w:val="right" w:leader="dot" w:pos="7952"/>
              </w:tabs>
              <w:ind w:left="43" w:right="13" w:firstLine="25"/>
              <w:rPr>
                <w:szCs w:val="24"/>
              </w:rPr>
            </w:pPr>
            <w:r w:rsidRPr="00D66196">
              <w:rPr>
                <w:sz w:val="22"/>
              </w:rPr>
              <w:t>Director of HR&amp;OD</w:t>
            </w:r>
          </w:p>
        </w:tc>
        <w:tc>
          <w:tcPr>
            <w:tcW w:w="1559" w:type="dxa"/>
            <w:tcBorders>
              <w:left w:val="single" w:sz="6" w:space="0" w:color="003078"/>
              <w:bottom w:val="single" w:sz="6" w:space="0" w:color="003078"/>
              <w:right w:val="single" w:sz="6" w:space="0" w:color="003078"/>
            </w:tcBorders>
            <w:vAlign w:val="center"/>
          </w:tcPr>
          <w:p w14:paraId="4FC99D9A" w14:textId="694DE3A7" w:rsidR="00C11A4E" w:rsidRPr="00180B58" w:rsidRDefault="00C11A4E" w:rsidP="00C11A4E">
            <w:pPr>
              <w:tabs>
                <w:tab w:val="right" w:leader="dot" w:pos="7952"/>
              </w:tabs>
              <w:ind w:left="601" w:right="13" w:hanging="533"/>
              <w:rPr>
                <w:szCs w:val="24"/>
              </w:rPr>
            </w:pPr>
            <w:r>
              <w:rPr>
                <w:sz w:val="22"/>
              </w:rPr>
              <w:t>26/06/</w:t>
            </w:r>
            <w:r w:rsidRPr="00B43756">
              <w:rPr>
                <w:sz w:val="22"/>
              </w:rPr>
              <w:t>2026</w:t>
            </w:r>
          </w:p>
        </w:tc>
        <w:tc>
          <w:tcPr>
            <w:tcW w:w="3200" w:type="dxa"/>
            <w:tcBorders>
              <w:left w:val="single" w:sz="6" w:space="0" w:color="003078"/>
              <w:bottom w:val="single" w:sz="6" w:space="0" w:color="003078"/>
              <w:right w:val="single" w:sz="6" w:space="0" w:color="003078"/>
            </w:tcBorders>
            <w:vAlign w:val="center"/>
          </w:tcPr>
          <w:p w14:paraId="04AFF2F8" w14:textId="4458035F" w:rsidR="00C11A4E" w:rsidRPr="00180B58" w:rsidRDefault="007F2648" w:rsidP="00C11A4E">
            <w:pPr>
              <w:tabs>
                <w:tab w:val="right" w:leader="dot" w:pos="7952"/>
              </w:tabs>
              <w:ind w:left="142" w:right="13"/>
              <w:rPr>
                <w:szCs w:val="24"/>
              </w:rPr>
            </w:pPr>
            <w:r w:rsidRPr="00D66196">
              <w:rPr>
                <w:sz w:val="22"/>
              </w:rPr>
              <w:t>Policy and Procedure revised</w:t>
            </w:r>
          </w:p>
        </w:tc>
      </w:tr>
    </w:tbl>
    <w:p w14:paraId="132467D0" w14:textId="77777777" w:rsidR="00D7688B" w:rsidRDefault="00D7688B" w:rsidP="00A54073">
      <w:pPr>
        <w:ind w:left="0"/>
        <w:sectPr w:rsidR="00D7688B" w:rsidSect="004270D0">
          <w:headerReference w:type="default" r:id="rId15"/>
          <w:pgSz w:w="11900" w:h="16840"/>
          <w:pgMar w:top="1440" w:right="1440" w:bottom="1440" w:left="1440" w:header="708" w:footer="708" w:gutter="0"/>
          <w:pgNumType w:start="2"/>
          <w:cols w:space="708"/>
          <w:titlePg/>
          <w:docGrid w:linePitch="360"/>
        </w:sectPr>
      </w:pPr>
    </w:p>
    <w:p w14:paraId="40F16636" w14:textId="4C830D41" w:rsidR="00B654EA" w:rsidRPr="00B654EA" w:rsidRDefault="00B654EA" w:rsidP="00B654EA">
      <w:pPr>
        <w:pStyle w:val="Heading2"/>
        <w:rPr>
          <w:sz w:val="24"/>
          <w:szCs w:val="24"/>
        </w:rPr>
      </w:pPr>
      <w:bookmarkStart w:id="6" w:name="_Toc221109206"/>
      <w:bookmarkStart w:id="7" w:name="_Toc227830241"/>
      <w:bookmarkStart w:id="8" w:name="_Toc236663981"/>
      <w:bookmarkStart w:id="9" w:name="_Toc170380259"/>
      <w:bookmarkStart w:id="10" w:name="_Toc202863614"/>
      <w:r w:rsidRPr="00B654EA">
        <w:rPr>
          <w:sz w:val="24"/>
          <w:szCs w:val="24"/>
        </w:rPr>
        <w:lastRenderedPageBreak/>
        <w:t xml:space="preserve">1. </w:t>
      </w:r>
      <w:r w:rsidRPr="00B654EA">
        <w:rPr>
          <w:sz w:val="24"/>
          <w:szCs w:val="24"/>
        </w:rPr>
        <w:tab/>
      </w:r>
      <w:bookmarkEnd w:id="6"/>
      <w:bookmarkEnd w:id="7"/>
      <w:r w:rsidR="00BE04FE">
        <w:rPr>
          <w:sz w:val="24"/>
          <w:szCs w:val="24"/>
        </w:rPr>
        <w:t>PURPOSE AND SCOPE</w:t>
      </w:r>
      <w:bookmarkEnd w:id="8"/>
    </w:p>
    <w:bookmarkEnd w:id="9"/>
    <w:p w14:paraId="3A53A22C" w14:textId="0A380646" w:rsidR="003638E4" w:rsidRPr="00D66196" w:rsidRDefault="003638E4" w:rsidP="003638E4">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1.1</w:t>
      </w:r>
      <w:r>
        <w:rPr>
          <w:rFonts w:cs="Lato-Regular"/>
          <w:sz w:val="22"/>
          <w:szCs w:val="22"/>
        </w:rPr>
        <w:tab/>
      </w:r>
      <w:r w:rsidRPr="00D66196">
        <w:rPr>
          <w:rFonts w:cs="Lato-Regular"/>
          <w:sz w:val="22"/>
          <w:szCs w:val="22"/>
        </w:rPr>
        <w:t>The College has a strong commitment to equality, diversity and inclusion and aims to promote a positive culture which advocates difference, challenges prejudice and ensures fairness. Our staff and students are our greatest assets and all members of the College community should expect to be able to excel, and be respected and valued for their unique perspectives and contributions.</w:t>
      </w:r>
    </w:p>
    <w:p w14:paraId="358148AD" w14:textId="77777777" w:rsidR="003638E4" w:rsidRPr="00D66196" w:rsidRDefault="003638E4" w:rsidP="003638E4">
      <w:pPr>
        <w:pStyle w:val="ListParagraph"/>
        <w:autoSpaceDE w:val="0"/>
        <w:autoSpaceDN w:val="0"/>
        <w:adjustRightInd w:val="0"/>
        <w:ind w:left="1282"/>
        <w:contextualSpacing w:val="0"/>
        <w:jc w:val="both"/>
        <w:rPr>
          <w:rFonts w:cs="Lato-Regular"/>
          <w:sz w:val="22"/>
          <w:szCs w:val="22"/>
        </w:rPr>
      </w:pPr>
    </w:p>
    <w:p w14:paraId="3BCDF4C2" w14:textId="77777777" w:rsidR="003638E4" w:rsidRPr="00D66196" w:rsidRDefault="003638E4" w:rsidP="003638E4">
      <w:pPr>
        <w:autoSpaceDE w:val="0"/>
        <w:autoSpaceDN w:val="0"/>
        <w:adjustRightInd w:val="0"/>
        <w:ind w:left="1440"/>
        <w:jc w:val="both"/>
        <w:rPr>
          <w:rFonts w:cs="Lato-Regular"/>
          <w:sz w:val="22"/>
          <w:szCs w:val="22"/>
        </w:rPr>
      </w:pPr>
      <w:r w:rsidRPr="00D66196">
        <w:rPr>
          <w:rFonts w:cs="Lato-Regular"/>
          <w:sz w:val="22"/>
          <w:szCs w:val="22"/>
        </w:rPr>
        <w:t>The College, in partnership with its recognised trade unions (EIS and Unison), strives to make this a reality in all areas of its work through the development and implementation of policies, culture and training on the avoidance of bullying and harassment.</w:t>
      </w:r>
    </w:p>
    <w:p w14:paraId="67337D22" w14:textId="77777777" w:rsidR="003638E4" w:rsidRPr="00D66196" w:rsidRDefault="003638E4" w:rsidP="003638E4">
      <w:pPr>
        <w:autoSpaceDE w:val="0"/>
        <w:autoSpaceDN w:val="0"/>
        <w:adjustRightInd w:val="0"/>
        <w:ind w:left="1281"/>
        <w:jc w:val="both"/>
        <w:rPr>
          <w:rFonts w:cs="Lato-Regular"/>
          <w:sz w:val="28"/>
          <w:szCs w:val="28"/>
        </w:rPr>
      </w:pPr>
    </w:p>
    <w:p w14:paraId="3D546635" w14:textId="567A0ED5" w:rsidR="003638E4" w:rsidRPr="00D66196" w:rsidRDefault="003638E4" w:rsidP="003638E4">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1.2</w:t>
      </w:r>
      <w:r>
        <w:rPr>
          <w:rFonts w:cs="Lato-Regular"/>
          <w:sz w:val="22"/>
          <w:szCs w:val="22"/>
        </w:rPr>
        <w:tab/>
      </w:r>
      <w:r w:rsidRPr="00D66196">
        <w:rPr>
          <w:rFonts w:cs="Lato-Regular"/>
          <w:sz w:val="22"/>
          <w:szCs w:val="22"/>
        </w:rPr>
        <w:t>The College is responsible for setting out the framework for raising, addressing and resolving concerns about individual and/or organisational behaviour. In addition, it regards any incident of bullying, harassment and/or discrimination as a serious matter and will respond promptly and sensitively to complaints, and where appropriate take formal action.</w:t>
      </w:r>
    </w:p>
    <w:p w14:paraId="69E1C576" w14:textId="77777777" w:rsidR="003638E4" w:rsidRPr="00D66196" w:rsidRDefault="003638E4" w:rsidP="003638E4">
      <w:pPr>
        <w:pStyle w:val="ListParagraph"/>
        <w:autoSpaceDE w:val="0"/>
        <w:autoSpaceDN w:val="0"/>
        <w:adjustRightInd w:val="0"/>
        <w:ind w:left="1282"/>
        <w:contextualSpacing w:val="0"/>
        <w:jc w:val="both"/>
        <w:rPr>
          <w:rFonts w:cs="Lato-Regular"/>
          <w:sz w:val="22"/>
          <w:szCs w:val="22"/>
        </w:rPr>
      </w:pPr>
    </w:p>
    <w:p w14:paraId="15612147" w14:textId="77777777" w:rsidR="003638E4" w:rsidRPr="00D66196" w:rsidRDefault="003638E4" w:rsidP="003638E4">
      <w:pPr>
        <w:pStyle w:val="ListParagraph"/>
        <w:autoSpaceDE w:val="0"/>
        <w:autoSpaceDN w:val="0"/>
        <w:adjustRightInd w:val="0"/>
        <w:ind w:left="1440"/>
        <w:contextualSpacing w:val="0"/>
        <w:jc w:val="both"/>
        <w:rPr>
          <w:rFonts w:cs="Lato-Regular"/>
          <w:sz w:val="22"/>
          <w:szCs w:val="22"/>
        </w:rPr>
      </w:pPr>
      <w:r w:rsidRPr="00D66196">
        <w:rPr>
          <w:rFonts w:cs="Lato-Regular"/>
          <w:sz w:val="22"/>
          <w:szCs w:val="22"/>
        </w:rPr>
        <w:t>Everyone should be free to work and study in an environment free from harassment and intimidation in a culture of openness.</w:t>
      </w:r>
    </w:p>
    <w:p w14:paraId="4A46595D" w14:textId="77777777" w:rsidR="003638E4" w:rsidRPr="00D66196" w:rsidRDefault="003638E4" w:rsidP="003638E4">
      <w:pPr>
        <w:pStyle w:val="ListParagraph"/>
        <w:autoSpaceDE w:val="0"/>
        <w:autoSpaceDN w:val="0"/>
        <w:adjustRightInd w:val="0"/>
        <w:ind w:left="1282"/>
        <w:contextualSpacing w:val="0"/>
        <w:jc w:val="both"/>
        <w:rPr>
          <w:rFonts w:cs="Lato-Regular"/>
          <w:sz w:val="28"/>
          <w:szCs w:val="28"/>
        </w:rPr>
      </w:pPr>
    </w:p>
    <w:p w14:paraId="07DF23F3" w14:textId="11063D35" w:rsidR="003638E4" w:rsidRPr="00D66196" w:rsidRDefault="003638E4" w:rsidP="003638E4">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1.3</w:t>
      </w:r>
      <w:r>
        <w:rPr>
          <w:rFonts w:cs="Lato-Regular"/>
          <w:sz w:val="22"/>
          <w:szCs w:val="22"/>
        </w:rPr>
        <w:tab/>
      </w:r>
      <w:r w:rsidRPr="00D66196">
        <w:rPr>
          <w:rFonts w:cs="Lato-Regular"/>
          <w:sz w:val="22"/>
          <w:szCs w:val="22"/>
        </w:rPr>
        <w:t>The College is aware of the stress, anxiety and health problems that bullying and harassment can cause, whether it is by actions, behaviour, verbal, in writing or by electronic means, including text messaging, email or social media.</w:t>
      </w:r>
    </w:p>
    <w:p w14:paraId="1672C89E" w14:textId="77777777" w:rsidR="003638E4" w:rsidRPr="00D66196" w:rsidRDefault="003638E4" w:rsidP="003638E4">
      <w:pPr>
        <w:pStyle w:val="ListParagraph"/>
        <w:autoSpaceDE w:val="0"/>
        <w:autoSpaceDN w:val="0"/>
        <w:adjustRightInd w:val="0"/>
        <w:ind w:left="1282"/>
        <w:contextualSpacing w:val="0"/>
        <w:jc w:val="both"/>
        <w:rPr>
          <w:rFonts w:cs="Lato-Regular"/>
          <w:sz w:val="22"/>
          <w:szCs w:val="22"/>
        </w:rPr>
      </w:pPr>
    </w:p>
    <w:p w14:paraId="4C8716BC" w14:textId="77777777" w:rsidR="003638E4" w:rsidRPr="00D66196" w:rsidRDefault="003638E4" w:rsidP="003638E4">
      <w:pPr>
        <w:pStyle w:val="ListParagraph"/>
        <w:autoSpaceDE w:val="0"/>
        <w:autoSpaceDN w:val="0"/>
        <w:adjustRightInd w:val="0"/>
        <w:ind w:left="1440"/>
        <w:contextualSpacing w:val="0"/>
        <w:jc w:val="both"/>
        <w:rPr>
          <w:rFonts w:cs="Lato-Regular"/>
          <w:sz w:val="22"/>
          <w:szCs w:val="22"/>
        </w:rPr>
      </w:pPr>
      <w:r w:rsidRPr="00D66196">
        <w:rPr>
          <w:rFonts w:cs="Lato-Regular"/>
          <w:sz w:val="22"/>
          <w:szCs w:val="22"/>
        </w:rPr>
        <w:t>Being respectful, trustworthy and responsible, with a focus on working together are central to the College’s values. In accordance with these values the College is committed to providing an environment in which all of the people in our College community treat each other with dignity and respect, and where bullying, harassment and/or discrimination are known to be unacceptable.</w:t>
      </w:r>
    </w:p>
    <w:p w14:paraId="7580131E" w14:textId="77777777" w:rsidR="003638E4" w:rsidRPr="00D66196" w:rsidRDefault="003638E4" w:rsidP="003638E4">
      <w:pPr>
        <w:pStyle w:val="ListParagraph"/>
        <w:autoSpaceDE w:val="0"/>
        <w:autoSpaceDN w:val="0"/>
        <w:adjustRightInd w:val="0"/>
        <w:ind w:left="1282"/>
        <w:contextualSpacing w:val="0"/>
        <w:jc w:val="both"/>
        <w:rPr>
          <w:rFonts w:cs="Lato-Regular"/>
          <w:sz w:val="22"/>
          <w:szCs w:val="22"/>
        </w:rPr>
      </w:pPr>
    </w:p>
    <w:p w14:paraId="4D6A6A85" w14:textId="5415D376" w:rsidR="003638E4" w:rsidRPr="00D66196" w:rsidRDefault="003638E4" w:rsidP="003638E4">
      <w:pPr>
        <w:pStyle w:val="ListParagraph"/>
        <w:numPr>
          <w:ilvl w:val="1"/>
          <w:numId w:val="0"/>
        </w:numPr>
        <w:autoSpaceDE w:val="0"/>
        <w:autoSpaceDN w:val="0"/>
        <w:adjustRightInd w:val="0"/>
        <w:spacing w:after="0" w:line="240" w:lineRule="auto"/>
        <w:ind w:left="1003" w:hanging="283"/>
        <w:contextualSpacing w:val="0"/>
        <w:jc w:val="both"/>
        <w:rPr>
          <w:rFonts w:cs="Lato-Regular"/>
          <w:sz w:val="22"/>
          <w:szCs w:val="22"/>
        </w:rPr>
      </w:pPr>
      <w:r>
        <w:rPr>
          <w:rFonts w:cs="Lato-Regular"/>
          <w:sz w:val="22"/>
          <w:szCs w:val="22"/>
        </w:rPr>
        <w:t>1.4</w:t>
      </w:r>
      <w:r>
        <w:rPr>
          <w:rFonts w:cs="Lato-Regular"/>
          <w:sz w:val="22"/>
          <w:szCs w:val="22"/>
        </w:rPr>
        <w:tab/>
      </w:r>
      <w:r w:rsidRPr="00D66196">
        <w:rPr>
          <w:rFonts w:cs="Lato-Regular"/>
          <w:sz w:val="22"/>
          <w:szCs w:val="22"/>
        </w:rPr>
        <w:t>The College believes all employees have the following rights:</w:t>
      </w:r>
    </w:p>
    <w:p w14:paraId="06855DA4" w14:textId="77777777" w:rsidR="003638E4" w:rsidRPr="00D66196" w:rsidRDefault="003638E4" w:rsidP="003638E4">
      <w:pPr>
        <w:pStyle w:val="ListParagraph"/>
        <w:autoSpaceDE w:val="0"/>
        <w:autoSpaceDN w:val="0"/>
        <w:adjustRightInd w:val="0"/>
        <w:ind w:left="1003"/>
        <w:contextualSpacing w:val="0"/>
        <w:jc w:val="both"/>
        <w:rPr>
          <w:rFonts w:cs="Lato-Regular"/>
          <w:sz w:val="22"/>
          <w:szCs w:val="22"/>
        </w:rPr>
      </w:pPr>
    </w:p>
    <w:p w14:paraId="45661094" w14:textId="77777777" w:rsidR="003638E4" w:rsidRPr="00D66196" w:rsidRDefault="003638E4" w:rsidP="00973EE4">
      <w:pPr>
        <w:pStyle w:val="Bulletlist"/>
      </w:pPr>
      <w:r w:rsidRPr="00D66196">
        <w:t>to work in an enabling and inclusive environment in which they are protected;</w:t>
      </w:r>
    </w:p>
    <w:p w14:paraId="7796D9D9" w14:textId="77777777" w:rsidR="003638E4" w:rsidRPr="00D66196" w:rsidRDefault="003638E4" w:rsidP="00973EE4">
      <w:pPr>
        <w:pStyle w:val="Bulletlist"/>
      </w:pPr>
      <w:r w:rsidRPr="00D66196">
        <w:t>to be treated with dignity and respect;</w:t>
      </w:r>
    </w:p>
    <w:p w14:paraId="71306319" w14:textId="77777777" w:rsidR="003638E4" w:rsidRPr="00D66196" w:rsidRDefault="003638E4" w:rsidP="00973EE4">
      <w:pPr>
        <w:pStyle w:val="Bulletlist"/>
      </w:pPr>
      <w:r w:rsidRPr="00D66196">
        <w:t>to be treated in a fair and equitable manner;</w:t>
      </w:r>
    </w:p>
    <w:p w14:paraId="6856AD4A" w14:textId="77777777" w:rsidR="003638E4" w:rsidRPr="00D66196" w:rsidRDefault="003638E4" w:rsidP="00973EE4">
      <w:pPr>
        <w:pStyle w:val="Bulletlist"/>
      </w:pPr>
      <w:r w:rsidRPr="00D66196">
        <w:t>to know that occurrences of bullying, harassment and/or discrimination are taken seriously, and dealt with promptly and with due sensitivity;</w:t>
      </w:r>
    </w:p>
    <w:p w14:paraId="6042EFC9" w14:textId="77777777" w:rsidR="003638E4" w:rsidRPr="00D66196" w:rsidRDefault="003638E4" w:rsidP="00973EE4">
      <w:pPr>
        <w:pStyle w:val="Bulletlist"/>
      </w:pPr>
      <w:r w:rsidRPr="00D66196">
        <w:lastRenderedPageBreak/>
        <w:t>to be protected from victimisation or retaliation if they have, in good faith, brought a complaint of harassment, bullying and/or discrimination.</w:t>
      </w:r>
    </w:p>
    <w:p w14:paraId="02F5CE2F" w14:textId="77777777" w:rsidR="003638E4" w:rsidRPr="00D66196" w:rsidRDefault="003638E4" w:rsidP="00170704">
      <w:pPr>
        <w:pStyle w:val="Bulletlist"/>
        <w:numPr>
          <w:ilvl w:val="0"/>
          <w:numId w:val="0"/>
        </w:numPr>
        <w:ind w:left="1800"/>
      </w:pPr>
    </w:p>
    <w:p w14:paraId="2AF3A496" w14:textId="5385D2DF" w:rsidR="003638E4" w:rsidRPr="00D66196" w:rsidRDefault="003638E4" w:rsidP="003638E4">
      <w:pPr>
        <w:pStyle w:val="ListParagraph"/>
        <w:numPr>
          <w:ilvl w:val="1"/>
          <w:numId w:val="0"/>
        </w:numPr>
        <w:autoSpaceDE w:val="0"/>
        <w:autoSpaceDN w:val="0"/>
        <w:adjustRightInd w:val="0"/>
        <w:spacing w:after="0" w:line="240" w:lineRule="auto"/>
        <w:ind w:left="1003" w:hanging="283"/>
        <w:contextualSpacing w:val="0"/>
        <w:jc w:val="both"/>
        <w:rPr>
          <w:rFonts w:cs="Lato-Regular"/>
          <w:sz w:val="22"/>
          <w:szCs w:val="22"/>
        </w:rPr>
      </w:pPr>
      <w:r>
        <w:rPr>
          <w:rFonts w:cs="Lato-Regular"/>
          <w:sz w:val="22"/>
          <w:szCs w:val="22"/>
        </w:rPr>
        <w:t>1.5</w:t>
      </w:r>
      <w:r>
        <w:rPr>
          <w:rFonts w:cs="Lato-Regular"/>
          <w:sz w:val="22"/>
          <w:szCs w:val="22"/>
        </w:rPr>
        <w:tab/>
      </w:r>
      <w:r w:rsidRPr="00D66196">
        <w:rPr>
          <w:rFonts w:cs="Lato-Regular"/>
          <w:sz w:val="22"/>
          <w:szCs w:val="22"/>
        </w:rPr>
        <w:t>This policy and procedure applies to all College employees.</w:t>
      </w:r>
    </w:p>
    <w:p w14:paraId="5FFDDB38" w14:textId="77777777" w:rsidR="003638E4" w:rsidRPr="00D66196" w:rsidRDefault="003638E4" w:rsidP="003638E4">
      <w:pPr>
        <w:pStyle w:val="ListParagraph"/>
        <w:autoSpaceDE w:val="0"/>
        <w:autoSpaceDN w:val="0"/>
        <w:adjustRightInd w:val="0"/>
        <w:ind w:left="1282"/>
        <w:contextualSpacing w:val="0"/>
        <w:jc w:val="both"/>
        <w:rPr>
          <w:rFonts w:cs="Lato-Regular"/>
          <w:sz w:val="22"/>
          <w:szCs w:val="22"/>
        </w:rPr>
      </w:pPr>
    </w:p>
    <w:p w14:paraId="28CFE430" w14:textId="762FB160" w:rsidR="003638E4" w:rsidRPr="00D66196" w:rsidRDefault="003638E4" w:rsidP="003638E4">
      <w:pPr>
        <w:pStyle w:val="ListParagraph"/>
        <w:numPr>
          <w:ilvl w:val="1"/>
          <w:numId w:val="0"/>
        </w:numPr>
        <w:autoSpaceDE w:val="0"/>
        <w:autoSpaceDN w:val="0"/>
        <w:adjustRightInd w:val="0"/>
        <w:spacing w:after="0" w:line="240" w:lineRule="auto"/>
        <w:ind w:left="1440" w:hanging="720"/>
        <w:contextualSpacing w:val="0"/>
        <w:jc w:val="both"/>
        <w:rPr>
          <w:rFonts w:cs="Lato-Regular"/>
          <w:sz w:val="28"/>
          <w:szCs w:val="28"/>
        </w:rPr>
      </w:pPr>
      <w:r>
        <w:rPr>
          <w:rFonts w:cs="Lato-Regular"/>
          <w:sz w:val="22"/>
          <w:szCs w:val="22"/>
        </w:rPr>
        <w:t>1.6</w:t>
      </w:r>
      <w:r>
        <w:rPr>
          <w:rFonts w:cs="Lato-Regular"/>
          <w:sz w:val="22"/>
          <w:szCs w:val="22"/>
        </w:rPr>
        <w:tab/>
      </w:r>
      <w:r w:rsidRPr="00D66196">
        <w:rPr>
          <w:rFonts w:cs="Lato-Regular"/>
          <w:sz w:val="22"/>
          <w:szCs w:val="22"/>
        </w:rPr>
        <w:t>This policy and procedure focuses on conduct and behaviour in the workplace but may also apply to work related functions outside of normal working hours, either on or off a College campuses, such as festive parties, leaving celebrations and working events, etc., where an employee feels that unacceptable behaviour (see section 5.2) has taken place.</w:t>
      </w:r>
    </w:p>
    <w:p w14:paraId="4A71CE0B" w14:textId="77777777" w:rsidR="003638E4" w:rsidRPr="00D66196" w:rsidRDefault="003638E4" w:rsidP="003638E4">
      <w:pPr>
        <w:autoSpaceDE w:val="0"/>
        <w:autoSpaceDN w:val="0"/>
        <w:adjustRightInd w:val="0"/>
        <w:jc w:val="both"/>
        <w:rPr>
          <w:rFonts w:cs="Lato-Regular"/>
          <w:sz w:val="28"/>
          <w:szCs w:val="28"/>
        </w:rPr>
      </w:pPr>
    </w:p>
    <w:p w14:paraId="0AFA5637" w14:textId="64B1C5D6" w:rsidR="003638E4" w:rsidRPr="00D66196" w:rsidRDefault="003638E4" w:rsidP="003638E4">
      <w:pPr>
        <w:pStyle w:val="ListParagraph"/>
        <w:numPr>
          <w:ilvl w:val="1"/>
          <w:numId w:val="0"/>
        </w:numPr>
        <w:autoSpaceDE w:val="0"/>
        <w:autoSpaceDN w:val="0"/>
        <w:adjustRightInd w:val="0"/>
        <w:spacing w:after="0" w:line="240" w:lineRule="auto"/>
        <w:ind w:left="1440" w:hanging="720"/>
        <w:contextualSpacing w:val="0"/>
        <w:jc w:val="both"/>
        <w:rPr>
          <w:sz w:val="22"/>
          <w:szCs w:val="22"/>
        </w:rPr>
      </w:pPr>
      <w:r>
        <w:rPr>
          <w:rFonts w:cs="Lato-Regular"/>
          <w:sz w:val="22"/>
          <w:szCs w:val="22"/>
        </w:rPr>
        <w:t>1.7</w:t>
      </w:r>
      <w:r>
        <w:rPr>
          <w:rFonts w:cs="Lato-Regular"/>
          <w:sz w:val="22"/>
          <w:szCs w:val="22"/>
        </w:rPr>
        <w:tab/>
      </w:r>
      <w:r w:rsidRPr="00D66196">
        <w:rPr>
          <w:rFonts w:cs="Lato-Regular"/>
          <w:sz w:val="22"/>
          <w:szCs w:val="22"/>
        </w:rPr>
        <w:t xml:space="preserve">This policy complies with current legislation and aims to follow best practice as recommended by the </w:t>
      </w:r>
      <w:hyperlink r:id="rId16" w:anchor=":~:text=To%20help%20make%20Scotland%20a%20fairer%20place%20we%20work%20to" w:history="1">
        <w:r w:rsidRPr="00D66196">
          <w:rPr>
            <w:rStyle w:val="Hyperlink"/>
            <w:rFonts w:cs="Lato-Regular"/>
            <w:sz w:val="22"/>
            <w:szCs w:val="22"/>
          </w:rPr>
          <w:t>EHRC (Equality &amp; Human Rights Commission).</w:t>
        </w:r>
      </w:hyperlink>
    </w:p>
    <w:p w14:paraId="40CA23C5" w14:textId="77777777" w:rsidR="003638E4" w:rsidRPr="00D66196" w:rsidRDefault="003638E4" w:rsidP="003638E4">
      <w:pPr>
        <w:pStyle w:val="ListParagraph"/>
        <w:autoSpaceDE w:val="0"/>
        <w:autoSpaceDN w:val="0"/>
        <w:adjustRightInd w:val="0"/>
        <w:ind w:left="1282"/>
        <w:contextualSpacing w:val="0"/>
        <w:jc w:val="both"/>
        <w:rPr>
          <w:sz w:val="22"/>
          <w:szCs w:val="22"/>
        </w:rPr>
      </w:pPr>
    </w:p>
    <w:p w14:paraId="25CB015A" w14:textId="7A8E8266" w:rsidR="003638E4" w:rsidRPr="00D66196" w:rsidRDefault="003638E4" w:rsidP="003638E4">
      <w:pPr>
        <w:pStyle w:val="ListParagraph"/>
        <w:numPr>
          <w:ilvl w:val="1"/>
          <w:numId w:val="0"/>
        </w:numPr>
        <w:autoSpaceDE w:val="0"/>
        <w:autoSpaceDN w:val="0"/>
        <w:adjustRightInd w:val="0"/>
        <w:spacing w:after="0" w:line="240" w:lineRule="auto"/>
        <w:ind w:left="1440" w:hanging="720"/>
        <w:jc w:val="both"/>
        <w:rPr>
          <w:rFonts w:cs="Lato-Regular"/>
          <w:sz w:val="22"/>
          <w:szCs w:val="22"/>
        </w:rPr>
      </w:pPr>
      <w:r>
        <w:rPr>
          <w:rFonts w:cs="Lato-Regular"/>
          <w:sz w:val="22"/>
          <w:szCs w:val="22"/>
        </w:rPr>
        <w:t>1.8</w:t>
      </w:r>
      <w:r>
        <w:rPr>
          <w:rFonts w:cs="Lato-Regular"/>
          <w:sz w:val="22"/>
          <w:szCs w:val="22"/>
        </w:rPr>
        <w:tab/>
      </w:r>
      <w:r w:rsidRPr="00D66196">
        <w:rPr>
          <w:rFonts w:cs="Lato-Regular"/>
          <w:sz w:val="22"/>
          <w:szCs w:val="22"/>
        </w:rPr>
        <w:t>Promoting good management and workplace practices is more effective than attempting to remedy the effects of a hostile and threatening workplace culture. Therefore, training will not solely focus on the definitions and effects of bullying and harassment and the operation of this policy and procedure but will enable the development of interpersonal, behavioural, workplace, organisational and management skills. Training opportunities will be provided for all employees and will be supported by the recognised trades unions.</w:t>
      </w:r>
    </w:p>
    <w:p w14:paraId="77FFA9CA" w14:textId="77777777" w:rsidR="003638E4" w:rsidRPr="00D66196" w:rsidRDefault="003638E4" w:rsidP="003638E4">
      <w:pPr>
        <w:autoSpaceDE w:val="0"/>
        <w:autoSpaceDN w:val="0"/>
        <w:adjustRightInd w:val="0"/>
        <w:jc w:val="both"/>
        <w:rPr>
          <w:rFonts w:cs="Lato-Regular"/>
          <w:sz w:val="22"/>
          <w:szCs w:val="22"/>
        </w:rPr>
      </w:pPr>
    </w:p>
    <w:p w14:paraId="2621B141" w14:textId="29CBBBC8" w:rsidR="003638E4" w:rsidRPr="00D66196" w:rsidRDefault="003638E4" w:rsidP="003638E4">
      <w:pPr>
        <w:pStyle w:val="ListParagraph"/>
        <w:numPr>
          <w:ilvl w:val="1"/>
          <w:numId w:val="0"/>
        </w:numPr>
        <w:autoSpaceDE w:val="0"/>
        <w:autoSpaceDN w:val="0"/>
        <w:adjustRightInd w:val="0"/>
        <w:spacing w:after="0" w:line="240" w:lineRule="auto"/>
        <w:ind w:left="1440" w:hanging="720"/>
        <w:jc w:val="both"/>
        <w:rPr>
          <w:rFonts w:cs="Lato-Regular"/>
          <w:sz w:val="22"/>
          <w:szCs w:val="22"/>
        </w:rPr>
      </w:pPr>
      <w:r>
        <w:rPr>
          <w:rFonts w:cs="Lato-Regular"/>
          <w:sz w:val="22"/>
          <w:szCs w:val="22"/>
        </w:rPr>
        <w:t>1.9</w:t>
      </w:r>
      <w:r>
        <w:rPr>
          <w:rFonts w:cs="Lato-Regular"/>
          <w:sz w:val="22"/>
          <w:szCs w:val="22"/>
        </w:rPr>
        <w:tab/>
      </w:r>
      <w:r w:rsidRPr="00D66196">
        <w:rPr>
          <w:rFonts w:cs="Lato-Regular"/>
          <w:sz w:val="22"/>
          <w:szCs w:val="22"/>
        </w:rPr>
        <w:t xml:space="preserve">The College will also provide confidential counselling support for all employees through the employee assistance programme </w:t>
      </w:r>
      <w:hyperlink r:id="rId17" w:history="1">
        <w:r w:rsidRPr="00D66196">
          <w:rPr>
            <w:rStyle w:val="Hyperlink"/>
            <w:rFonts w:eastAsia="Times New Roman"/>
          </w:rPr>
          <w:t>MCL Medics</w:t>
        </w:r>
      </w:hyperlink>
      <w:r w:rsidRPr="00D66196">
        <w:rPr>
          <w:rFonts w:eastAsia="Times New Roman"/>
        </w:rPr>
        <w:t xml:space="preserve">. </w:t>
      </w:r>
      <w:r w:rsidRPr="00D66196">
        <w:rPr>
          <w:rFonts w:cs="Lato-Regular"/>
          <w:sz w:val="22"/>
          <w:szCs w:val="22"/>
        </w:rPr>
        <w:t xml:space="preserve"> </w:t>
      </w:r>
    </w:p>
    <w:p w14:paraId="7599E2A7" w14:textId="77777777" w:rsidR="003638E4" w:rsidRPr="00D66196" w:rsidRDefault="003638E4" w:rsidP="003638E4">
      <w:pPr>
        <w:pStyle w:val="ListParagraph"/>
        <w:autoSpaceDE w:val="0"/>
        <w:autoSpaceDN w:val="0"/>
        <w:adjustRightInd w:val="0"/>
        <w:ind w:left="1281"/>
        <w:jc w:val="both"/>
        <w:rPr>
          <w:rFonts w:cs="Lato-Regular"/>
          <w:sz w:val="22"/>
          <w:szCs w:val="22"/>
        </w:rPr>
      </w:pPr>
    </w:p>
    <w:p w14:paraId="2B990AEB" w14:textId="28B3A275" w:rsidR="003638E4" w:rsidRPr="00D66196" w:rsidRDefault="00EB3F96" w:rsidP="00EB3F96">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1.10</w:t>
      </w:r>
      <w:r>
        <w:rPr>
          <w:rFonts w:cs="Lato-Regular"/>
          <w:sz w:val="22"/>
          <w:szCs w:val="22"/>
        </w:rPr>
        <w:tab/>
      </w:r>
      <w:r w:rsidR="003638E4" w:rsidRPr="00D66196">
        <w:rPr>
          <w:rFonts w:cs="Lato-Regular"/>
          <w:sz w:val="22"/>
          <w:szCs w:val="22"/>
        </w:rPr>
        <w:t>The College will continue to monitor absence of employees due to stress and other mental health conditions and will provide this information, where relevant and appropriate, to managers and the Health and Safety Committee so that preventative and remedial action can be taken in order to support employees and minimise absence.</w:t>
      </w:r>
    </w:p>
    <w:p w14:paraId="54C58C1B" w14:textId="77777777" w:rsidR="00AA12A2" w:rsidRPr="00AA12A2" w:rsidRDefault="00AA12A2" w:rsidP="00AA12A2">
      <w:pPr>
        <w:pStyle w:val="ListParagraph"/>
        <w:rPr>
          <w:b/>
        </w:rPr>
      </w:pPr>
    </w:p>
    <w:p w14:paraId="169A30A5" w14:textId="2F5D4727" w:rsidR="00AA12A2" w:rsidRPr="00B654EA" w:rsidRDefault="00AA12A2" w:rsidP="00AA12A2">
      <w:pPr>
        <w:pStyle w:val="Heading2"/>
        <w:rPr>
          <w:sz w:val="24"/>
          <w:szCs w:val="24"/>
        </w:rPr>
      </w:pPr>
      <w:bookmarkStart w:id="11" w:name="_Toc227830242"/>
      <w:bookmarkStart w:id="12" w:name="_Toc236663982"/>
      <w:r>
        <w:rPr>
          <w:sz w:val="24"/>
          <w:szCs w:val="24"/>
        </w:rPr>
        <w:t>2</w:t>
      </w:r>
      <w:r w:rsidRPr="00B654EA">
        <w:rPr>
          <w:sz w:val="24"/>
          <w:szCs w:val="24"/>
        </w:rPr>
        <w:t xml:space="preserve">. </w:t>
      </w:r>
      <w:r w:rsidRPr="00B654EA">
        <w:rPr>
          <w:sz w:val="24"/>
          <w:szCs w:val="24"/>
        </w:rPr>
        <w:tab/>
      </w:r>
      <w:bookmarkEnd w:id="11"/>
      <w:r w:rsidR="00EB3F96">
        <w:rPr>
          <w:sz w:val="24"/>
          <w:szCs w:val="24"/>
        </w:rPr>
        <w:t>POLICY</w:t>
      </w:r>
      <w:bookmarkEnd w:id="12"/>
    </w:p>
    <w:p w14:paraId="65F44C6A" w14:textId="64A89035" w:rsidR="00DF3C52" w:rsidRPr="00D66196" w:rsidRDefault="00DF3C52" w:rsidP="00DF3C52">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2.1</w:t>
      </w:r>
      <w:r>
        <w:rPr>
          <w:rFonts w:cs="Lato-Regular"/>
          <w:sz w:val="22"/>
          <w:szCs w:val="22"/>
        </w:rPr>
        <w:tab/>
      </w:r>
      <w:r w:rsidRPr="00D66196">
        <w:rPr>
          <w:rFonts w:cs="Lato-Regular"/>
          <w:sz w:val="22"/>
          <w:szCs w:val="22"/>
        </w:rPr>
        <w:t>This policy sets out the expectations placed on all employees who work at the College and aims to promote a working environment that respects the rights of each individual employee, where colleagues treat each other with the utmost respect.</w:t>
      </w:r>
    </w:p>
    <w:p w14:paraId="68245FB0" w14:textId="77777777" w:rsidR="00DF3C52" w:rsidRPr="00D66196" w:rsidRDefault="00DF3C52" w:rsidP="00DF3C52">
      <w:pPr>
        <w:pStyle w:val="ListParagraph"/>
        <w:autoSpaceDE w:val="0"/>
        <w:autoSpaceDN w:val="0"/>
        <w:adjustRightInd w:val="0"/>
        <w:ind w:left="1282"/>
        <w:contextualSpacing w:val="0"/>
        <w:jc w:val="both"/>
        <w:rPr>
          <w:rFonts w:cs="Lato-Regular"/>
          <w:sz w:val="22"/>
          <w:szCs w:val="22"/>
        </w:rPr>
      </w:pPr>
    </w:p>
    <w:p w14:paraId="5677D354" w14:textId="0C75309B" w:rsidR="00DF3C52" w:rsidRPr="00D66196" w:rsidRDefault="00DF3C52" w:rsidP="00DF3C52">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2.2</w:t>
      </w:r>
      <w:r>
        <w:rPr>
          <w:rFonts w:cs="Lato-Regular"/>
          <w:sz w:val="22"/>
          <w:szCs w:val="22"/>
        </w:rPr>
        <w:tab/>
      </w:r>
      <w:r w:rsidRPr="00D66196">
        <w:rPr>
          <w:rFonts w:cs="Lato-Regular"/>
          <w:sz w:val="22"/>
          <w:szCs w:val="22"/>
        </w:rPr>
        <w:t>The College recognises that harassment, bullying and/or discrimination impacts on employees and the College. Employees can be subjected to fear, stress, and anxiety which can put great strains on personal and family life as well as working life. Harassment and bullying can lead to sickness, absenteeism, poor performance and resignations. The College will not tolerate this type of behaviour.</w:t>
      </w:r>
    </w:p>
    <w:p w14:paraId="4DF3290A" w14:textId="77777777" w:rsidR="00DF3C52" w:rsidRPr="00D66196" w:rsidRDefault="00DF3C52" w:rsidP="00DF3C52">
      <w:pPr>
        <w:pStyle w:val="ListParagraph"/>
        <w:autoSpaceDE w:val="0"/>
        <w:autoSpaceDN w:val="0"/>
        <w:adjustRightInd w:val="0"/>
        <w:ind w:left="1282"/>
        <w:contextualSpacing w:val="0"/>
        <w:jc w:val="both"/>
        <w:rPr>
          <w:rFonts w:cs="Lato-Regular"/>
          <w:sz w:val="22"/>
          <w:szCs w:val="22"/>
        </w:rPr>
      </w:pPr>
    </w:p>
    <w:p w14:paraId="047A3137" w14:textId="00D8AE60" w:rsidR="00DF3C52" w:rsidRPr="00D66196" w:rsidRDefault="00DF3C52" w:rsidP="00DF3C52">
      <w:pPr>
        <w:pStyle w:val="ListParagraph"/>
        <w:numPr>
          <w:ilvl w:val="1"/>
          <w:numId w:val="0"/>
        </w:numPr>
        <w:autoSpaceDE w:val="0"/>
        <w:autoSpaceDN w:val="0"/>
        <w:adjustRightInd w:val="0"/>
        <w:spacing w:after="0" w:line="240" w:lineRule="auto"/>
        <w:ind w:left="1440" w:hanging="720"/>
        <w:jc w:val="both"/>
        <w:rPr>
          <w:rFonts w:cs="Lato-Regular"/>
          <w:sz w:val="22"/>
          <w:szCs w:val="22"/>
        </w:rPr>
      </w:pPr>
      <w:r>
        <w:rPr>
          <w:rFonts w:cs="Lato-Regular"/>
          <w:sz w:val="22"/>
          <w:szCs w:val="22"/>
        </w:rPr>
        <w:t>2.3</w:t>
      </w:r>
      <w:r>
        <w:rPr>
          <w:rFonts w:cs="Lato-Regular"/>
          <w:sz w:val="22"/>
          <w:szCs w:val="22"/>
        </w:rPr>
        <w:tab/>
      </w:r>
      <w:r w:rsidRPr="00D66196">
        <w:rPr>
          <w:rFonts w:cs="Lato-Regular"/>
          <w:sz w:val="22"/>
          <w:szCs w:val="22"/>
        </w:rPr>
        <w:t>Implementing and upholding this policy is the duty of all our employees, with an emphasis on all our managers and team leaders to ensure bullying, harassment and/or discrimination have no place in the workplace.</w:t>
      </w:r>
    </w:p>
    <w:p w14:paraId="5EBEB085" w14:textId="77777777" w:rsidR="00DF3C52" w:rsidRPr="00D66196" w:rsidRDefault="00DF3C52" w:rsidP="00DF3C52">
      <w:pPr>
        <w:autoSpaceDE w:val="0"/>
        <w:autoSpaceDN w:val="0"/>
        <w:adjustRightInd w:val="0"/>
        <w:jc w:val="both"/>
        <w:rPr>
          <w:rFonts w:cs="Lato-Regular"/>
          <w:sz w:val="22"/>
          <w:szCs w:val="22"/>
        </w:rPr>
      </w:pPr>
    </w:p>
    <w:p w14:paraId="5486B83B" w14:textId="54C9FF00" w:rsidR="00DF3C52" w:rsidRPr="00D66196" w:rsidRDefault="00DF3C52" w:rsidP="00DF3C52">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2.4</w:t>
      </w:r>
      <w:r>
        <w:rPr>
          <w:rFonts w:cs="Lato-Regular"/>
          <w:sz w:val="22"/>
          <w:szCs w:val="22"/>
        </w:rPr>
        <w:tab/>
      </w:r>
      <w:r w:rsidRPr="00D66196">
        <w:rPr>
          <w:rFonts w:cs="Lato-Regular"/>
          <w:sz w:val="22"/>
          <w:szCs w:val="22"/>
        </w:rPr>
        <w:t>This procedure has been designed to inform employees about the type of behaviour that is unacceptable and provides employees who are the recipients of bullying, harassment and/or discrimination with a means of redress.</w:t>
      </w:r>
    </w:p>
    <w:p w14:paraId="4F568813" w14:textId="77777777" w:rsidR="00DF3C52" w:rsidRPr="00D66196" w:rsidRDefault="00DF3C52" w:rsidP="00DF3C52">
      <w:pPr>
        <w:autoSpaceDE w:val="0"/>
        <w:autoSpaceDN w:val="0"/>
        <w:adjustRightInd w:val="0"/>
        <w:jc w:val="both"/>
        <w:rPr>
          <w:rFonts w:cs="Lato-Regular"/>
          <w:sz w:val="22"/>
          <w:szCs w:val="22"/>
        </w:rPr>
      </w:pPr>
    </w:p>
    <w:p w14:paraId="45AF162C" w14:textId="6C4D0C4B" w:rsidR="00DF3C52" w:rsidRPr="00D66196" w:rsidRDefault="00DF3C52" w:rsidP="00DF3C52">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2.5</w:t>
      </w:r>
      <w:r>
        <w:rPr>
          <w:rFonts w:cs="Lato-Regular"/>
          <w:sz w:val="22"/>
          <w:szCs w:val="22"/>
        </w:rPr>
        <w:tab/>
      </w:r>
      <w:r w:rsidRPr="00D66196">
        <w:rPr>
          <w:rFonts w:cs="Lato-Regular"/>
          <w:sz w:val="22"/>
          <w:szCs w:val="22"/>
        </w:rPr>
        <w:t>The examples of harassment and bullying given in this policy are not exhaustive. Any allegations of bullying, harassment and/or discrimination if upheld may result in a referral to the disciplinary procedure.</w:t>
      </w:r>
    </w:p>
    <w:p w14:paraId="68F26495" w14:textId="77777777" w:rsidR="00DF3C52" w:rsidRPr="00D66196" w:rsidRDefault="00DF3C52" w:rsidP="00DF3C52">
      <w:pPr>
        <w:autoSpaceDE w:val="0"/>
        <w:autoSpaceDN w:val="0"/>
        <w:adjustRightInd w:val="0"/>
        <w:jc w:val="both"/>
        <w:rPr>
          <w:rFonts w:cs="Lato-Regular"/>
          <w:sz w:val="22"/>
          <w:szCs w:val="22"/>
        </w:rPr>
      </w:pPr>
    </w:p>
    <w:p w14:paraId="360996B9" w14:textId="65377FFB" w:rsidR="00DF3C52" w:rsidRPr="00D66196" w:rsidRDefault="00DF3C52" w:rsidP="00DF3C52">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2.6</w:t>
      </w:r>
      <w:r>
        <w:rPr>
          <w:rFonts w:cs="Lato-Regular"/>
          <w:sz w:val="22"/>
          <w:szCs w:val="22"/>
        </w:rPr>
        <w:tab/>
      </w:r>
      <w:r w:rsidRPr="00D66196">
        <w:rPr>
          <w:rFonts w:cs="Lato-Regular"/>
          <w:sz w:val="22"/>
          <w:szCs w:val="22"/>
        </w:rPr>
        <w:t>The College will not tolerate bullying or harassment of employees by other employees or third parties and will take appropriate action to deal with all instances which are reported.</w:t>
      </w:r>
    </w:p>
    <w:p w14:paraId="28E814F2" w14:textId="77777777" w:rsidR="00DF3C52" w:rsidRPr="00D66196" w:rsidRDefault="00DF3C52" w:rsidP="00DF3C52">
      <w:pPr>
        <w:autoSpaceDE w:val="0"/>
        <w:autoSpaceDN w:val="0"/>
        <w:adjustRightInd w:val="0"/>
        <w:jc w:val="both"/>
        <w:rPr>
          <w:rFonts w:cs="Lato-Regular"/>
          <w:sz w:val="22"/>
          <w:szCs w:val="22"/>
        </w:rPr>
      </w:pPr>
    </w:p>
    <w:p w14:paraId="6A78444E" w14:textId="2907CFC4" w:rsidR="00DF3C52" w:rsidRPr="00D66196" w:rsidRDefault="00DF3C52" w:rsidP="00DF3C52">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2.7</w:t>
      </w:r>
      <w:r>
        <w:rPr>
          <w:rFonts w:cs="Lato-Regular"/>
          <w:sz w:val="22"/>
          <w:szCs w:val="22"/>
        </w:rPr>
        <w:tab/>
      </w:r>
      <w:r w:rsidRPr="00D66196">
        <w:rPr>
          <w:rFonts w:cs="Lato-Regular"/>
          <w:sz w:val="22"/>
          <w:szCs w:val="22"/>
        </w:rPr>
        <w:t xml:space="preserve">Harassment of students by teaching/support employees is an intolerable infringement of rights and betrayal of trust. Bullying and harassment of support or lecturing employees by students is equally unacceptable and will be dealt with under the </w:t>
      </w:r>
      <w:hyperlink r:id="rId18" w:history="1">
        <w:r w:rsidRPr="00D66196">
          <w:rPr>
            <w:rStyle w:val="Hyperlink"/>
            <w:rFonts w:cs="Lato-Regular"/>
            <w:sz w:val="22"/>
            <w:szCs w:val="22"/>
          </w:rPr>
          <w:t>Positive Behaviour and Anti-Bullying and Harassment Policy for Students.</w:t>
        </w:r>
      </w:hyperlink>
    </w:p>
    <w:p w14:paraId="22E14D9D" w14:textId="77777777" w:rsidR="00DF3C52" w:rsidRPr="00D66196" w:rsidRDefault="00DF3C52" w:rsidP="00DF3C52">
      <w:pPr>
        <w:autoSpaceDE w:val="0"/>
        <w:autoSpaceDN w:val="0"/>
        <w:adjustRightInd w:val="0"/>
        <w:jc w:val="both"/>
        <w:rPr>
          <w:rFonts w:cs="Lato-Regular"/>
          <w:sz w:val="22"/>
          <w:szCs w:val="22"/>
        </w:rPr>
      </w:pPr>
    </w:p>
    <w:p w14:paraId="386B3B61" w14:textId="5B50C80E" w:rsidR="00DF3C52" w:rsidRPr="00D66196" w:rsidRDefault="00DF3C52" w:rsidP="00DF3C52">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2.8</w:t>
      </w:r>
      <w:r>
        <w:rPr>
          <w:rFonts w:cs="Lato-Regular"/>
          <w:sz w:val="22"/>
          <w:szCs w:val="22"/>
        </w:rPr>
        <w:tab/>
      </w:r>
      <w:r w:rsidRPr="00D66196">
        <w:rPr>
          <w:rFonts w:cs="Lato-Regular"/>
          <w:sz w:val="22"/>
          <w:szCs w:val="22"/>
        </w:rPr>
        <w:t>All employees will be made aware of College policies and procedures during their induction. Line managers will be required to familiarise themselves with the details of these policies and training and to request further training if needed.</w:t>
      </w:r>
    </w:p>
    <w:p w14:paraId="6B55CBFB" w14:textId="77777777" w:rsidR="00AA12A2" w:rsidRPr="00AA12A2" w:rsidRDefault="00AA12A2" w:rsidP="00AA12A2">
      <w:pPr>
        <w:pStyle w:val="ListParagraph"/>
        <w:rPr>
          <w:b/>
        </w:rPr>
      </w:pPr>
    </w:p>
    <w:p w14:paraId="4AD62F1E" w14:textId="713BC623" w:rsidR="00AA12A2" w:rsidRDefault="00AA12A2" w:rsidP="00AA12A2">
      <w:pPr>
        <w:pStyle w:val="Heading2"/>
        <w:rPr>
          <w:sz w:val="24"/>
          <w:szCs w:val="24"/>
        </w:rPr>
      </w:pPr>
      <w:bookmarkStart w:id="13" w:name="_Toc227830243"/>
      <w:bookmarkStart w:id="14" w:name="_Toc236663983"/>
      <w:r>
        <w:rPr>
          <w:sz w:val="24"/>
          <w:szCs w:val="24"/>
        </w:rPr>
        <w:t>3</w:t>
      </w:r>
      <w:r w:rsidRPr="00B654EA">
        <w:rPr>
          <w:sz w:val="24"/>
          <w:szCs w:val="24"/>
        </w:rPr>
        <w:t xml:space="preserve">. </w:t>
      </w:r>
      <w:r w:rsidRPr="00B654EA">
        <w:rPr>
          <w:sz w:val="24"/>
          <w:szCs w:val="24"/>
        </w:rPr>
        <w:tab/>
      </w:r>
      <w:bookmarkEnd w:id="13"/>
      <w:r w:rsidR="00DF3C52">
        <w:rPr>
          <w:sz w:val="24"/>
          <w:szCs w:val="24"/>
        </w:rPr>
        <w:t>KEY DEFINITIONS</w:t>
      </w:r>
      <w:bookmarkEnd w:id="14"/>
    </w:p>
    <w:p w14:paraId="182F8629" w14:textId="0994021B" w:rsidR="007831F0" w:rsidRPr="00D66196" w:rsidRDefault="007831F0" w:rsidP="007831F0">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bookmarkStart w:id="15" w:name="_Toc227830244"/>
      <w:r w:rsidRPr="007831F0">
        <w:rPr>
          <w:rFonts w:cs="Lato-Regular"/>
          <w:b/>
          <w:bCs/>
          <w:sz w:val="22"/>
          <w:szCs w:val="22"/>
        </w:rPr>
        <w:t>3.1</w:t>
      </w:r>
      <w:r w:rsidRPr="007831F0">
        <w:rPr>
          <w:rFonts w:cs="Lato-Regular"/>
          <w:b/>
          <w:bCs/>
          <w:sz w:val="22"/>
          <w:szCs w:val="22"/>
        </w:rPr>
        <w:tab/>
      </w:r>
      <w:r w:rsidRPr="00D66196">
        <w:rPr>
          <w:rFonts w:cs="Lato-Regular"/>
          <w:b/>
          <w:bCs/>
          <w:sz w:val="22"/>
          <w:szCs w:val="22"/>
          <w:u w:val="single"/>
        </w:rPr>
        <w:t>Protected characteristics</w:t>
      </w:r>
    </w:p>
    <w:p w14:paraId="723A8672" w14:textId="77777777" w:rsidR="007831F0" w:rsidRPr="00D66196" w:rsidRDefault="007831F0" w:rsidP="007831F0">
      <w:pPr>
        <w:pStyle w:val="ListParagraph"/>
        <w:autoSpaceDE w:val="0"/>
        <w:autoSpaceDN w:val="0"/>
        <w:adjustRightInd w:val="0"/>
        <w:ind w:left="1003"/>
        <w:contextualSpacing w:val="0"/>
        <w:jc w:val="both"/>
        <w:rPr>
          <w:rFonts w:cs="Lato-Regular"/>
          <w:b/>
          <w:bCs/>
          <w:sz w:val="22"/>
          <w:szCs w:val="22"/>
          <w:u w:val="single"/>
        </w:rPr>
      </w:pPr>
    </w:p>
    <w:p w14:paraId="4A44B30F" w14:textId="77777777" w:rsidR="007831F0" w:rsidRPr="00D66196" w:rsidRDefault="007831F0" w:rsidP="007831F0">
      <w:pPr>
        <w:pStyle w:val="ListParagraph"/>
        <w:autoSpaceDE w:val="0"/>
        <w:autoSpaceDN w:val="0"/>
        <w:adjustRightInd w:val="0"/>
        <w:ind w:left="1440"/>
        <w:contextualSpacing w:val="0"/>
        <w:jc w:val="both"/>
        <w:rPr>
          <w:rFonts w:cs="Lato-Regular"/>
          <w:sz w:val="22"/>
          <w:szCs w:val="22"/>
        </w:rPr>
      </w:pPr>
      <w:r w:rsidRPr="00D66196">
        <w:rPr>
          <w:rFonts w:cs="Lato-Regular"/>
          <w:sz w:val="22"/>
          <w:szCs w:val="22"/>
        </w:rPr>
        <w:t>The Equality Act 2010 defines nine protected characteristics: age, disability, gender reassignment, race, religion or belief, sex, sexual orientation, marriage and civil partnership and pregnancy and maternity. It also defines unlawful actions in relation to these protected characteristics that are defined as discrimination:</w:t>
      </w:r>
    </w:p>
    <w:p w14:paraId="489612CD" w14:textId="77777777" w:rsidR="007831F0" w:rsidRPr="00D66196" w:rsidRDefault="007831F0" w:rsidP="007831F0">
      <w:pPr>
        <w:pStyle w:val="ListParagraph"/>
        <w:autoSpaceDE w:val="0"/>
        <w:autoSpaceDN w:val="0"/>
        <w:adjustRightInd w:val="0"/>
        <w:ind w:left="1282"/>
        <w:contextualSpacing w:val="0"/>
        <w:jc w:val="both"/>
        <w:rPr>
          <w:rFonts w:cs="Lato-Regular"/>
          <w:sz w:val="22"/>
          <w:szCs w:val="22"/>
        </w:rPr>
      </w:pPr>
    </w:p>
    <w:p w14:paraId="405C1FD5" w14:textId="77777777" w:rsidR="007831F0" w:rsidRPr="00D66196" w:rsidRDefault="007831F0" w:rsidP="00973EE4">
      <w:pPr>
        <w:pStyle w:val="Bulletlist"/>
      </w:pPr>
      <w:r w:rsidRPr="00D66196">
        <w:t>Direct discrimination</w:t>
      </w:r>
    </w:p>
    <w:p w14:paraId="293E14A8" w14:textId="77777777" w:rsidR="007831F0" w:rsidRPr="00D66196" w:rsidRDefault="007831F0" w:rsidP="00973EE4">
      <w:pPr>
        <w:pStyle w:val="Bulletlist"/>
      </w:pPr>
      <w:r w:rsidRPr="00D66196">
        <w:t>Indirect discrimination</w:t>
      </w:r>
    </w:p>
    <w:p w14:paraId="4DAB488C" w14:textId="77777777" w:rsidR="007831F0" w:rsidRPr="00D66196" w:rsidRDefault="007831F0" w:rsidP="00973EE4">
      <w:pPr>
        <w:pStyle w:val="Bulletlist"/>
      </w:pPr>
      <w:r w:rsidRPr="00D66196">
        <w:t>Victimisation</w:t>
      </w:r>
    </w:p>
    <w:p w14:paraId="3F0B02B1" w14:textId="77777777" w:rsidR="007831F0" w:rsidRPr="00D66196" w:rsidRDefault="007831F0" w:rsidP="00973EE4">
      <w:pPr>
        <w:pStyle w:val="Bulletlist"/>
      </w:pPr>
      <w:r w:rsidRPr="00D66196">
        <w:t>Harassment</w:t>
      </w:r>
    </w:p>
    <w:p w14:paraId="2473265B" w14:textId="77777777" w:rsidR="007831F0" w:rsidRPr="00D66196" w:rsidRDefault="007831F0" w:rsidP="00973EE4">
      <w:pPr>
        <w:pStyle w:val="Bulletlist"/>
      </w:pPr>
      <w:r w:rsidRPr="00D66196">
        <w:lastRenderedPageBreak/>
        <w:t>Discriminations by association</w:t>
      </w:r>
    </w:p>
    <w:p w14:paraId="709333AB" w14:textId="77777777" w:rsidR="007831F0" w:rsidRPr="00D66196" w:rsidRDefault="007831F0" w:rsidP="00170704">
      <w:pPr>
        <w:pStyle w:val="Bulletlist"/>
        <w:numPr>
          <w:ilvl w:val="0"/>
          <w:numId w:val="0"/>
        </w:numPr>
        <w:ind w:left="1800"/>
      </w:pPr>
    </w:p>
    <w:p w14:paraId="5A321351" w14:textId="77777777" w:rsidR="007831F0" w:rsidRPr="00D66196" w:rsidRDefault="007831F0" w:rsidP="007831F0">
      <w:pPr>
        <w:pStyle w:val="ListParagraph"/>
        <w:autoSpaceDE w:val="0"/>
        <w:autoSpaceDN w:val="0"/>
        <w:adjustRightInd w:val="0"/>
        <w:ind w:left="1440"/>
        <w:contextualSpacing w:val="0"/>
        <w:jc w:val="both"/>
        <w:rPr>
          <w:rFonts w:cs="Lato-Regular"/>
          <w:sz w:val="22"/>
          <w:szCs w:val="22"/>
        </w:rPr>
      </w:pPr>
      <w:r w:rsidRPr="00D66196">
        <w:rPr>
          <w:rFonts w:cs="Lato-Regular"/>
          <w:sz w:val="22"/>
          <w:szCs w:val="22"/>
        </w:rPr>
        <w:t xml:space="preserve">Employees need not possess the relevant protected characteristic themselves but may be subjected to unacceptable behaviour/discrimination because they are wrongly perceived to have a protected characteristic, or because of their association with a person who has a protected characteristic.  All employees will be covered under this Act for more than one protected characteristic. </w:t>
      </w:r>
    </w:p>
    <w:p w14:paraId="4E1BEF5B" w14:textId="77777777" w:rsidR="007831F0" w:rsidRPr="00D66196" w:rsidRDefault="007831F0" w:rsidP="007831F0">
      <w:pPr>
        <w:pStyle w:val="ListParagraph"/>
        <w:autoSpaceDE w:val="0"/>
        <w:autoSpaceDN w:val="0"/>
        <w:adjustRightInd w:val="0"/>
        <w:ind w:left="1282"/>
        <w:contextualSpacing w:val="0"/>
        <w:jc w:val="both"/>
        <w:rPr>
          <w:rFonts w:cs="Lato-Regular"/>
          <w:sz w:val="22"/>
          <w:szCs w:val="22"/>
        </w:rPr>
      </w:pPr>
    </w:p>
    <w:p w14:paraId="20BA433D" w14:textId="024F7C42" w:rsidR="007831F0" w:rsidRPr="00D66196" w:rsidRDefault="00426C13" w:rsidP="00426C13">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r w:rsidRPr="00426C13">
        <w:rPr>
          <w:rFonts w:cs="Lato-Regular"/>
          <w:b/>
          <w:bCs/>
          <w:sz w:val="22"/>
          <w:szCs w:val="22"/>
        </w:rPr>
        <w:t>3.2</w:t>
      </w:r>
      <w:r w:rsidRPr="00426C13">
        <w:rPr>
          <w:rFonts w:cs="Lato-Regular"/>
          <w:sz w:val="22"/>
          <w:szCs w:val="22"/>
        </w:rPr>
        <w:tab/>
      </w:r>
      <w:r w:rsidR="007831F0" w:rsidRPr="00D66196">
        <w:rPr>
          <w:rFonts w:cs="Lato-Regular"/>
          <w:b/>
          <w:bCs/>
          <w:sz w:val="22"/>
          <w:szCs w:val="22"/>
          <w:u w:val="single"/>
        </w:rPr>
        <w:t>Bullying</w:t>
      </w:r>
    </w:p>
    <w:p w14:paraId="24B23216" w14:textId="77777777" w:rsidR="007831F0" w:rsidRPr="00D66196" w:rsidRDefault="007831F0" w:rsidP="007831F0">
      <w:pPr>
        <w:pStyle w:val="ListParagraph"/>
        <w:autoSpaceDE w:val="0"/>
        <w:autoSpaceDN w:val="0"/>
        <w:adjustRightInd w:val="0"/>
        <w:ind w:left="1003"/>
        <w:contextualSpacing w:val="0"/>
        <w:jc w:val="both"/>
        <w:rPr>
          <w:rFonts w:cs="Lato-Regular"/>
          <w:b/>
          <w:bCs/>
          <w:sz w:val="22"/>
          <w:szCs w:val="22"/>
          <w:u w:val="single"/>
        </w:rPr>
      </w:pPr>
    </w:p>
    <w:p w14:paraId="63382EF0" w14:textId="77777777" w:rsidR="007831F0" w:rsidRPr="00D66196" w:rsidRDefault="007831F0" w:rsidP="00426C13">
      <w:pPr>
        <w:pStyle w:val="ListParagraph"/>
        <w:autoSpaceDE w:val="0"/>
        <w:autoSpaceDN w:val="0"/>
        <w:adjustRightInd w:val="0"/>
        <w:ind w:left="1282" w:firstLine="158"/>
        <w:contextualSpacing w:val="0"/>
        <w:jc w:val="both"/>
        <w:rPr>
          <w:rFonts w:cs="Lato-Regular"/>
          <w:sz w:val="22"/>
          <w:szCs w:val="22"/>
        </w:rPr>
      </w:pPr>
      <w:r w:rsidRPr="00D66196">
        <w:rPr>
          <w:rFonts w:cs="Lato-Regular"/>
          <w:sz w:val="22"/>
          <w:szCs w:val="22"/>
        </w:rPr>
        <w:t>Examples of bullying include:</w:t>
      </w:r>
    </w:p>
    <w:p w14:paraId="7D6D88D2" w14:textId="77777777" w:rsidR="007831F0" w:rsidRPr="00D66196" w:rsidRDefault="007831F0" w:rsidP="007831F0">
      <w:pPr>
        <w:pStyle w:val="ListParagraph"/>
        <w:autoSpaceDE w:val="0"/>
        <w:autoSpaceDN w:val="0"/>
        <w:adjustRightInd w:val="0"/>
        <w:ind w:left="1282"/>
        <w:contextualSpacing w:val="0"/>
        <w:jc w:val="both"/>
        <w:rPr>
          <w:rFonts w:cs="Lato-Regular"/>
          <w:sz w:val="22"/>
          <w:szCs w:val="22"/>
        </w:rPr>
      </w:pPr>
    </w:p>
    <w:p w14:paraId="6E26E61C" w14:textId="77777777" w:rsidR="007831F0" w:rsidRPr="00D66196" w:rsidRDefault="007831F0" w:rsidP="00973EE4">
      <w:pPr>
        <w:pStyle w:val="Bulletlist"/>
      </w:pPr>
      <w:r w:rsidRPr="00D66196">
        <w:t>shouting or swearing at someone</w:t>
      </w:r>
    </w:p>
    <w:p w14:paraId="6556A9E5" w14:textId="77777777" w:rsidR="007831F0" w:rsidRPr="00D66196" w:rsidRDefault="007831F0" w:rsidP="00973EE4">
      <w:pPr>
        <w:pStyle w:val="Bulletlist"/>
      </w:pPr>
      <w:r w:rsidRPr="00D66196">
        <w:t>ignoring or deliberately excluding someone</w:t>
      </w:r>
    </w:p>
    <w:p w14:paraId="48C09B6B" w14:textId="77777777" w:rsidR="007831F0" w:rsidRPr="00D66196" w:rsidRDefault="007831F0" w:rsidP="00973EE4">
      <w:pPr>
        <w:pStyle w:val="Bulletlist"/>
      </w:pPr>
      <w:r w:rsidRPr="00D66196">
        <w:t>persecution through threats and instilling fear</w:t>
      </w:r>
    </w:p>
    <w:p w14:paraId="201740EC" w14:textId="77777777" w:rsidR="007831F0" w:rsidRPr="00D66196" w:rsidRDefault="007831F0" w:rsidP="00973EE4">
      <w:pPr>
        <w:pStyle w:val="Bulletlist"/>
      </w:pPr>
      <w:r w:rsidRPr="00D66196">
        <w:t>constantly undervaluing effort</w:t>
      </w:r>
    </w:p>
    <w:p w14:paraId="37226A89" w14:textId="77777777" w:rsidR="007831F0" w:rsidRPr="00D66196" w:rsidRDefault="007831F0" w:rsidP="00973EE4">
      <w:pPr>
        <w:pStyle w:val="Bulletlist"/>
      </w:pPr>
      <w:r w:rsidRPr="00D66196">
        <w:t>spontaneous rages over trivial matters</w:t>
      </w:r>
    </w:p>
    <w:p w14:paraId="3E5DEA94" w14:textId="77777777" w:rsidR="007831F0" w:rsidRPr="00D66196" w:rsidRDefault="007831F0" w:rsidP="00973EE4">
      <w:pPr>
        <w:pStyle w:val="Bulletlist"/>
      </w:pPr>
      <w:r w:rsidRPr="00D66196">
        <w:t>spreading malicious rumours</w:t>
      </w:r>
    </w:p>
    <w:p w14:paraId="33FCFD51" w14:textId="77777777" w:rsidR="007831F0" w:rsidRPr="00D66196" w:rsidRDefault="007831F0" w:rsidP="007831F0">
      <w:pPr>
        <w:jc w:val="both"/>
        <w:rPr>
          <w:sz w:val="22"/>
          <w:szCs w:val="22"/>
        </w:rPr>
      </w:pPr>
    </w:p>
    <w:p w14:paraId="0B8EE632" w14:textId="77777777" w:rsidR="007831F0" w:rsidRPr="00D66196" w:rsidRDefault="007831F0" w:rsidP="00426C13">
      <w:pPr>
        <w:ind w:left="1282" w:firstLine="158"/>
        <w:jc w:val="both"/>
        <w:rPr>
          <w:rFonts w:cs="Lato-Regular"/>
          <w:sz w:val="22"/>
          <w:szCs w:val="22"/>
        </w:rPr>
      </w:pPr>
      <w:r w:rsidRPr="00D66196">
        <w:rPr>
          <w:rFonts w:cs="Lato-Regular"/>
          <w:sz w:val="22"/>
          <w:szCs w:val="22"/>
        </w:rPr>
        <w:t>Examples of less obvious bullying include:</w:t>
      </w:r>
    </w:p>
    <w:p w14:paraId="0421B082" w14:textId="77777777" w:rsidR="007831F0" w:rsidRPr="00D66196" w:rsidRDefault="007831F0" w:rsidP="007831F0">
      <w:pPr>
        <w:ind w:left="1282"/>
        <w:jc w:val="both"/>
        <w:rPr>
          <w:rFonts w:cs="Lato-Regular"/>
          <w:sz w:val="22"/>
          <w:szCs w:val="22"/>
        </w:rPr>
      </w:pPr>
    </w:p>
    <w:p w14:paraId="1B7D2260" w14:textId="77777777" w:rsidR="007831F0" w:rsidRPr="00D66196" w:rsidRDefault="007831F0" w:rsidP="00973EE4">
      <w:pPr>
        <w:pStyle w:val="Bulletlist"/>
      </w:pPr>
      <w:r w:rsidRPr="00D66196">
        <w:t>deliberately withholding information or supplying incorrect information</w:t>
      </w:r>
    </w:p>
    <w:p w14:paraId="2A9C8ABA" w14:textId="77777777" w:rsidR="007831F0" w:rsidRPr="00D66196" w:rsidRDefault="007831F0" w:rsidP="00973EE4">
      <w:pPr>
        <w:pStyle w:val="Bulletlist"/>
      </w:pPr>
      <w:r w:rsidRPr="00D66196">
        <w:t>deliberately sabotaging or impeding work performance</w:t>
      </w:r>
    </w:p>
    <w:p w14:paraId="5282D0D8" w14:textId="77777777" w:rsidR="007831F0" w:rsidRPr="00D66196" w:rsidRDefault="007831F0" w:rsidP="00973EE4">
      <w:pPr>
        <w:pStyle w:val="Bulletlist"/>
      </w:pPr>
      <w:r w:rsidRPr="00D66196">
        <w:t>constantly changing targets without good reason</w:t>
      </w:r>
    </w:p>
    <w:p w14:paraId="7F92CF0C" w14:textId="77777777" w:rsidR="007831F0" w:rsidRPr="00D66196" w:rsidRDefault="007831F0" w:rsidP="00973EE4">
      <w:pPr>
        <w:pStyle w:val="Bulletlist"/>
      </w:pPr>
      <w:r w:rsidRPr="00D66196">
        <w:t>setting an individual up to fail by imposing impossible deadlines</w:t>
      </w:r>
    </w:p>
    <w:p w14:paraId="3E1E04BB" w14:textId="77777777" w:rsidR="007831F0" w:rsidRPr="00D66196" w:rsidRDefault="007831F0" w:rsidP="00973EE4">
      <w:pPr>
        <w:pStyle w:val="Bulletlist"/>
      </w:pPr>
      <w:r w:rsidRPr="00D66196">
        <w:t>removing areas of responsibility and imposing menial tasks</w:t>
      </w:r>
    </w:p>
    <w:p w14:paraId="20A86010" w14:textId="77777777" w:rsidR="007831F0" w:rsidRPr="00D66196" w:rsidRDefault="007831F0" w:rsidP="00973EE4">
      <w:pPr>
        <w:pStyle w:val="Bulletlist"/>
      </w:pPr>
      <w:r w:rsidRPr="00D66196">
        <w:t>blocking applications for holiday, promotion or training</w:t>
      </w:r>
    </w:p>
    <w:p w14:paraId="767A0F64" w14:textId="77777777" w:rsidR="007831F0" w:rsidRPr="00D66196" w:rsidRDefault="007831F0" w:rsidP="00170704">
      <w:pPr>
        <w:pStyle w:val="Bulletlist"/>
        <w:numPr>
          <w:ilvl w:val="0"/>
          <w:numId w:val="0"/>
        </w:numPr>
        <w:ind w:left="1800"/>
      </w:pPr>
    </w:p>
    <w:p w14:paraId="43AD5767" w14:textId="77777777" w:rsidR="007831F0" w:rsidRPr="00D66196" w:rsidRDefault="007831F0" w:rsidP="007831F0">
      <w:pPr>
        <w:pStyle w:val="ListParagraph"/>
        <w:autoSpaceDE w:val="0"/>
        <w:autoSpaceDN w:val="0"/>
        <w:adjustRightInd w:val="0"/>
        <w:ind w:left="1282"/>
        <w:contextualSpacing w:val="0"/>
        <w:jc w:val="both"/>
        <w:rPr>
          <w:rFonts w:cs="Lato-Regular"/>
          <w:sz w:val="22"/>
          <w:szCs w:val="22"/>
        </w:rPr>
      </w:pPr>
      <w:r w:rsidRPr="00D66196">
        <w:rPr>
          <w:rFonts w:cs="Lato-Regular"/>
          <w:sz w:val="22"/>
          <w:szCs w:val="22"/>
        </w:rPr>
        <w:t>These examples are not exhaustive, and it is the perception of the recipient that determines whether any particular behaviour can be reasonably considered to be viewed as bullying, and whether it is reasonable for the victim to feel that way.</w:t>
      </w:r>
    </w:p>
    <w:p w14:paraId="6BFEEFCB" w14:textId="77777777" w:rsidR="007831F0" w:rsidRPr="00D66196" w:rsidRDefault="007831F0" w:rsidP="007831F0">
      <w:pPr>
        <w:pStyle w:val="ListParagraph"/>
        <w:autoSpaceDE w:val="0"/>
        <w:autoSpaceDN w:val="0"/>
        <w:adjustRightInd w:val="0"/>
        <w:ind w:left="1282"/>
        <w:contextualSpacing w:val="0"/>
        <w:jc w:val="both"/>
        <w:rPr>
          <w:rFonts w:cs="Lato-Regular"/>
          <w:sz w:val="22"/>
          <w:szCs w:val="22"/>
        </w:rPr>
      </w:pPr>
    </w:p>
    <w:p w14:paraId="2E4235BC" w14:textId="1055D7EE" w:rsidR="007831F0" w:rsidRPr="00D66196" w:rsidRDefault="00426C13" w:rsidP="00426C13">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r w:rsidRPr="00426C13">
        <w:rPr>
          <w:rFonts w:cs="Lato-Regular"/>
          <w:b/>
          <w:bCs/>
          <w:sz w:val="22"/>
          <w:szCs w:val="22"/>
        </w:rPr>
        <w:t>3.3</w:t>
      </w:r>
      <w:r w:rsidRPr="00426C13">
        <w:rPr>
          <w:rFonts w:cs="Lato-Regular"/>
          <w:b/>
          <w:bCs/>
          <w:sz w:val="22"/>
          <w:szCs w:val="22"/>
        </w:rPr>
        <w:tab/>
      </w:r>
      <w:r w:rsidR="007831F0" w:rsidRPr="00D66196">
        <w:rPr>
          <w:rFonts w:cs="Lato-Regular"/>
          <w:b/>
          <w:bCs/>
          <w:sz w:val="22"/>
          <w:szCs w:val="22"/>
          <w:u w:val="single"/>
        </w:rPr>
        <w:t>Cyberbullying</w:t>
      </w:r>
    </w:p>
    <w:p w14:paraId="3D1431DB" w14:textId="77777777" w:rsidR="007831F0" w:rsidRPr="00D66196" w:rsidRDefault="007831F0" w:rsidP="007831F0">
      <w:pPr>
        <w:pStyle w:val="ListParagraph"/>
        <w:autoSpaceDE w:val="0"/>
        <w:autoSpaceDN w:val="0"/>
        <w:adjustRightInd w:val="0"/>
        <w:ind w:left="1003"/>
        <w:contextualSpacing w:val="0"/>
        <w:jc w:val="both"/>
        <w:rPr>
          <w:rFonts w:cs="Lato-Regular"/>
          <w:b/>
          <w:bCs/>
          <w:sz w:val="22"/>
          <w:szCs w:val="22"/>
          <w:u w:val="single"/>
        </w:rPr>
      </w:pPr>
    </w:p>
    <w:p w14:paraId="4AC9801D" w14:textId="77777777" w:rsidR="007831F0" w:rsidRPr="00D66196" w:rsidRDefault="007831F0" w:rsidP="00426C13">
      <w:pPr>
        <w:ind w:left="1440"/>
        <w:jc w:val="both"/>
        <w:rPr>
          <w:rFonts w:cs="Lato-Regular"/>
          <w:sz w:val="22"/>
          <w:szCs w:val="22"/>
        </w:rPr>
      </w:pPr>
      <w:r w:rsidRPr="00D66196">
        <w:rPr>
          <w:rFonts w:cs="Lato-Regular"/>
          <w:sz w:val="22"/>
          <w:szCs w:val="22"/>
        </w:rPr>
        <w:t>Cyberbullying can be defined as the use of information and communication technologies to support deliberate, repeated and hostile behaviour by an individual or group that is intended to harm others.</w:t>
      </w:r>
    </w:p>
    <w:p w14:paraId="2F44C568" w14:textId="77777777" w:rsidR="007831F0" w:rsidRPr="00D66196" w:rsidRDefault="007831F0" w:rsidP="007831F0">
      <w:pPr>
        <w:ind w:left="1282"/>
        <w:jc w:val="both"/>
        <w:rPr>
          <w:rFonts w:cs="Lato-Regular"/>
          <w:sz w:val="22"/>
          <w:szCs w:val="22"/>
        </w:rPr>
      </w:pPr>
    </w:p>
    <w:p w14:paraId="7C55FDB2" w14:textId="77777777" w:rsidR="007831F0" w:rsidRPr="00D66196" w:rsidRDefault="007831F0" w:rsidP="00426C13">
      <w:pPr>
        <w:ind w:left="1440"/>
        <w:jc w:val="both"/>
        <w:rPr>
          <w:rFonts w:cs="Lato-Regular"/>
          <w:sz w:val="22"/>
          <w:szCs w:val="22"/>
        </w:rPr>
      </w:pPr>
      <w:r w:rsidRPr="00D66196">
        <w:rPr>
          <w:rFonts w:cs="Lato-Regular"/>
          <w:sz w:val="22"/>
          <w:szCs w:val="22"/>
        </w:rPr>
        <w:lastRenderedPageBreak/>
        <w:t>Typically cyberbullying involves the use of the internet, email or mobile phones to send or post text or images intended to hurt or embarrass another person. In many cases, the spreading of offensive jokes or shocking or sexual material via phone or email may also constitute cyber-harassment.</w:t>
      </w:r>
    </w:p>
    <w:p w14:paraId="09F28A7B" w14:textId="77777777" w:rsidR="007831F0" w:rsidRPr="00D66196" w:rsidRDefault="007831F0" w:rsidP="007831F0">
      <w:pPr>
        <w:ind w:left="1282"/>
        <w:jc w:val="both"/>
        <w:rPr>
          <w:rFonts w:cs="Lato-Regular"/>
          <w:sz w:val="22"/>
          <w:szCs w:val="22"/>
        </w:rPr>
      </w:pPr>
    </w:p>
    <w:p w14:paraId="38B74B0E" w14:textId="3C887FAE" w:rsidR="007831F0" w:rsidRPr="00D66196" w:rsidRDefault="00426C13" w:rsidP="00426C13">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r w:rsidRPr="00426C13">
        <w:rPr>
          <w:rFonts w:cs="Lato-Regular"/>
          <w:b/>
          <w:bCs/>
          <w:sz w:val="22"/>
          <w:szCs w:val="22"/>
        </w:rPr>
        <w:t>3.4</w:t>
      </w:r>
      <w:r w:rsidRPr="00426C13">
        <w:rPr>
          <w:rFonts w:cs="Lato-Regular"/>
          <w:b/>
          <w:bCs/>
          <w:sz w:val="22"/>
          <w:szCs w:val="22"/>
        </w:rPr>
        <w:tab/>
      </w:r>
      <w:r w:rsidR="007831F0" w:rsidRPr="00D66196">
        <w:rPr>
          <w:rFonts w:cs="Lato-Regular"/>
          <w:b/>
          <w:bCs/>
          <w:sz w:val="22"/>
          <w:szCs w:val="22"/>
          <w:u w:val="single"/>
        </w:rPr>
        <w:t>Harassment</w:t>
      </w:r>
    </w:p>
    <w:p w14:paraId="6AC71EAB" w14:textId="77777777" w:rsidR="007831F0" w:rsidRPr="00D66196" w:rsidRDefault="007831F0" w:rsidP="007831F0">
      <w:pPr>
        <w:pStyle w:val="ListParagraph"/>
        <w:autoSpaceDE w:val="0"/>
        <w:autoSpaceDN w:val="0"/>
        <w:adjustRightInd w:val="0"/>
        <w:ind w:left="1003"/>
        <w:contextualSpacing w:val="0"/>
        <w:jc w:val="both"/>
        <w:rPr>
          <w:rFonts w:cs="Lato-Regular"/>
          <w:b/>
          <w:bCs/>
          <w:sz w:val="22"/>
          <w:szCs w:val="22"/>
          <w:u w:val="single"/>
        </w:rPr>
      </w:pPr>
    </w:p>
    <w:p w14:paraId="73F06401" w14:textId="77777777" w:rsidR="007831F0" w:rsidRPr="00D66196" w:rsidRDefault="007831F0" w:rsidP="00426C13">
      <w:pPr>
        <w:ind w:left="1418"/>
        <w:jc w:val="both"/>
        <w:rPr>
          <w:rFonts w:cs="Lato-Regular"/>
          <w:sz w:val="22"/>
          <w:szCs w:val="22"/>
        </w:rPr>
      </w:pPr>
      <w:r w:rsidRPr="00D66196">
        <w:rPr>
          <w:rFonts w:cs="Lato-Regular"/>
          <w:sz w:val="22"/>
          <w:szCs w:val="22"/>
        </w:rPr>
        <w:t>Harassment is defined as ‘unwanted conduct’ and must be related to a relevant protected characteristic or be ‘of a sexual nature‘. It must also have the purpose or effect of violating a person’s dignity or creating an intimidating, hostile, degrading, humiliating or offensive environment for that individual. Generally, harassment:</w:t>
      </w:r>
    </w:p>
    <w:p w14:paraId="68396B21" w14:textId="77777777" w:rsidR="007831F0" w:rsidRPr="00D66196" w:rsidRDefault="007831F0" w:rsidP="007831F0">
      <w:pPr>
        <w:ind w:left="1282"/>
        <w:jc w:val="both"/>
        <w:rPr>
          <w:rFonts w:cs="Lato-Regular"/>
          <w:sz w:val="22"/>
          <w:szCs w:val="22"/>
        </w:rPr>
      </w:pPr>
    </w:p>
    <w:p w14:paraId="7DCFB90F" w14:textId="77777777" w:rsidR="007831F0" w:rsidRPr="00D66196" w:rsidRDefault="007831F0" w:rsidP="00973EE4">
      <w:pPr>
        <w:pStyle w:val="Bulletlist"/>
        <w:numPr>
          <w:ilvl w:val="0"/>
          <w:numId w:val="10"/>
        </w:numPr>
      </w:pPr>
      <w:r w:rsidRPr="00D66196">
        <w:t>includes bullying, nicknames, threats, jokes, ‘banter’, gossip, inappropriate questions, excluding an employee (for example - ignoring them or not inviting them to meetings), insults or unwanted physical contact</w:t>
      </w:r>
    </w:p>
    <w:p w14:paraId="24FB801E" w14:textId="77777777" w:rsidR="007831F0" w:rsidRPr="00D66196" w:rsidRDefault="007831F0" w:rsidP="00973EE4">
      <w:pPr>
        <w:pStyle w:val="Bulletlist"/>
        <w:numPr>
          <w:ilvl w:val="0"/>
          <w:numId w:val="10"/>
        </w:numPr>
      </w:pPr>
      <w:r w:rsidRPr="00D66196">
        <w:t>can be verbal, written or physical</w:t>
      </w:r>
    </w:p>
    <w:p w14:paraId="5F6EC88D" w14:textId="77777777" w:rsidR="007831F0" w:rsidRPr="00D66196" w:rsidRDefault="007831F0" w:rsidP="00973EE4">
      <w:pPr>
        <w:pStyle w:val="Bulletlist"/>
        <w:numPr>
          <w:ilvl w:val="0"/>
          <w:numId w:val="10"/>
        </w:numPr>
      </w:pPr>
      <w:r w:rsidRPr="00D66196">
        <w:t>is based on the victim’s perception of the unwanted behaviour rather than that of the harasser, and whether it is reasonable for the victim to feel that way</w:t>
      </w:r>
    </w:p>
    <w:p w14:paraId="3810B844" w14:textId="77777777" w:rsidR="007831F0" w:rsidRPr="00D66196" w:rsidRDefault="007831F0" w:rsidP="00973EE4">
      <w:pPr>
        <w:pStyle w:val="Bulletlist"/>
        <w:numPr>
          <w:ilvl w:val="0"/>
          <w:numId w:val="10"/>
        </w:numPr>
      </w:pPr>
      <w:r w:rsidRPr="00D66196">
        <w:t>can also apply to an employee who is harassed because they are perceived to have a protected characteristic, whether they actually have it or not</w:t>
      </w:r>
    </w:p>
    <w:p w14:paraId="7479E9E2" w14:textId="77777777" w:rsidR="007831F0" w:rsidRPr="00D66196" w:rsidRDefault="007831F0" w:rsidP="00973EE4">
      <w:pPr>
        <w:pStyle w:val="Bulletlist"/>
        <w:numPr>
          <w:ilvl w:val="0"/>
          <w:numId w:val="10"/>
        </w:numPr>
      </w:pPr>
      <w:r w:rsidRPr="00D66196">
        <w:t>can also apply to an employee who is harassed because they are associated with someone with a protected characteristic</w:t>
      </w:r>
    </w:p>
    <w:p w14:paraId="040E737F" w14:textId="77777777" w:rsidR="007831F0" w:rsidRPr="00D66196" w:rsidRDefault="007831F0" w:rsidP="00973EE4">
      <w:pPr>
        <w:pStyle w:val="Bulletlist"/>
        <w:numPr>
          <w:ilvl w:val="0"/>
          <w:numId w:val="10"/>
        </w:numPr>
      </w:pPr>
      <w:r w:rsidRPr="00D66196">
        <w:t>can also apply to an employee who witnesses harassment because of a protected characteristic and that has a negative impact on their dignity at work or the working environment, irrespective of whether they share the protected characteristic of the employee who is being harassed</w:t>
      </w:r>
    </w:p>
    <w:p w14:paraId="3971944C" w14:textId="77777777" w:rsidR="007831F0" w:rsidRPr="00D66196" w:rsidRDefault="007831F0" w:rsidP="007831F0">
      <w:pPr>
        <w:jc w:val="both"/>
        <w:rPr>
          <w:sz w:val="22"/>
          <w:szCs w:val="22"/>
        </w:rPr>
      </w:pPr>
    </w:p>
    <w:p w14:paraId="5552F42F" w14:textId="77777777" w:rsidR="007831F0" w:rsidRPr="00D66196" w:rsidRDefault="007831F0" w:rsidP="00426C13">
      <w:pPr>
        <w:ind w:left="1282" w:firstLine="136"/>
        <w:jc w:val="both"/>
        <w:rPr>
          <w:rFonts w:cs="Lato-Regular"/>
          <w:sz w:val="22"/>
          <w:szCs w:val="22"/>
        </w:rPr>
      </w:pPr>
      <w:r w:rsidRPr="00D66196">
        <w:rPr>
          <w:rFonts w:cs="Lato-Regular"/>
          <w:sz w:val="22"/>
          <w:szCs w:val="22"/>
        </w:rPr>
        <w:t>Examples of harassment include (but are not restricted to):</w:t>
      </w:r>
    </w:p>
    <w:p w14:paraId="6A6EA156" w14:textId="77777777" w:rsidR="007831F0" w:rsidRPr="00D66196" w:rsidRDefault="007831F0" w:rsidP="007831F0">
      <w:pPr>
        <w:ind w:left="1282"/>
        <w:jc w:val="both"/>
        <w:rPr>
          <w:rFonts w:cs="Lato-Regular"/>
          <w:sz w:val="22"/>
          <w:szCs w:val="22"/>
        </w:rPr>
      </w:pPr>
    </w:p>
    <w:p w14:paraId="31306085" w14:textId="77777777" w:rsidR="007831F0" w:rsidRPr="00D66196" w:rsidRDefault="007831F0" w:rsidP="00426C13">
      <w:pPr>
        <w:ind w:left="1282" w:firstLine="136"/>
        <w:jc w:val="both"/>
        <w:rPr>
          <w:rFonts w:cs="Lato-Regular"/>
          <w:b/>
          <w:bCs/>
          <w:i/>
          <w:iCs/>
          <w:sz w:val="22"/>
          <w:szCs w:val="22"/>
        </w:rPr>
      </w:pPr>
      <w:r w:rsidRPr="00D66196">
        <w:rPr>
          <w:rFonts w:cs="Lato-Regular"/>
          <w:b/>
          <w:bCs/>
          <w:i/>
          <w:iCs/>
          <w:sz w:val="22"/>
          <w:szCs w:val="22"/>
        </w:rPr>
        <w:t>Verbal harassment</w:t>
      </w:r>
    </w:p>
    <w:p w14:paraId="27F3A6F5" w14:textId="77777777" w:rsidR="007831F0" w:rsidRPr="00D66196" w:rsidRDefault="007831F0" w:rsidP="00973EE4">
      <w:pPr>
        <w:pStyle w:val="Bulletlist"/>
      </w:pPr>
      <w:r w:rsidRPr="00D66196">
        <w:t>Crude language, offensive jokes, suggestive or offensive remarks, innuendoes, rude of vulgar comments, malicious gossip, offensive songs etc.</w:t>
      </w:r>
    </w:p>
    <w:p w14:paraId="4958DA46" w14:textId="77777777" w:rsidR="007831F0" w:rsidRPr="00D66196" w:rsidRDefault="007831F0" w:rsidP="00170704">
      <w:pPr>
        <w:pStyle w:val="Bulletlist"/>
        <w:numPr>
          <w:ilvl w:val="0"/>
          <w:numId w:val="0"/>
        </w:numPr>
        <w:ind w:left="1800"/>
      </w:pPr>
    </w:p>
    <w:p w14:paraId="70BA7E07" w14:textId="77777777" w:rsidR="007831F0" w:rsidRPr="00D66196" w:rsidRDefault="007831F0" w:rsidP="007831F0">
      <w:pPr>
        <w:ind w:left="1282"/>
        <w:jc w:val="both"/>
        <w:rPr>
          <w:rFonts w:cs="Lato-Regular"/>
          <w:b/>
          <w:bCs/>
          <w:i/>
          <w:iCs/>
          <w:sz w:val="22"/>
          <w:szCs w:val="22"/>
        </w:rPr>
      </w:pPr>
      <w:r w:rsidRPr="00D66196">
        <w:rPr>
          <w:rFonts w:cs="Lato-Regular"/>
          <w:b/>
          <w:bCs/>
          <w:i/>
          <w:iCs/>
          <w:sz w:val="22"/>
          <w:szCs w:val="22"/>
        </w:rPr>
        <w:t>Non-verbal harassment</w:t>
      </w:r>
    </w:p>
    <w:p w14:paraId="3D81C123" w14:textId="77777777" w:rsidR="007831F0" w:rsidRPr="00D66196" w:rsidRDefault="007831F0" w:rsidP="00973EE4">
      <w:pPr>
        <w:pStyle w:val="Bulletlist"/>
      </w:pPr>
      <w:r w:rsidRPr="00D66196">
        <w:lastRenderedPageBreak/>
        <w:t>Wolf-whistles, obscene gestures, sexually suggestive posters/calendars, pornographic material, graffiti, offensive letters, emails, text messages etc.</w:t>
      </w:r>
    </w:p>
    <w:p w14:paraId="35DB3973" w14:textId="77777777" w:rsidR="007831F0" w:rsidRPr="00D66196" w:rsidRDefault="007831F0" w:rsidP="00170704">
      <w:pPr>
        <w:pStyle w:val="Bulletlist"/>
        <w:numPr>
          <w:ilvl w:val="0"/>
          <w:numId w:val="0"/>
        </w:numPr>
        <w:ind w:left="1800"/>
      </w:pPr>
    </w:p>
    <w:p w14:paraId="3637D389" w14:textId="77777777" w:rsidR="007831F0" w:rsidRPr="00D66196" w:rsidRDefault="007831F0" w:rsidP="007831F0">
      <w:pPr>
        <w:ind w:left="1282"/>
        <w:jc w:val="both"/>
        <w:rPr>
          <w:sz w:val="22"/>
          <w:szCs w:val="22"/>
        </w:rPr>
      </w:pPr>
      <w:r w:rsidRPr="00D66196">
        <w:rPr>
          <w:rFonts w:cs="Lato-Regular"/>
          <w:b/>
          <w:bCs/>
          <w:i/>
          <w:iCs/>
          <w:sz w:val="22"/>
          <w:szCs w:val="22"/>
        </w:rPr>
        <w:t>Physical harassment</w:t>
      </w:r>
    </w:p>
    <w:p w14:paraId="16BAF1AF" w14:textId="77777777" w:rsidR="007831F0" w:rsidRPr="00D66196" w:rsidRDefault="007831F0" w:rsidP="00973EE4">
      <w:pPr>
        <w:pStyle w:val="Bulletlist"/>
      </w:pPr>
      <w:r w:rsidRPr="00D66196">
        <w:t>Unnecessary and unwanted touching, patting, pinching, or brushing against another employee’s body, assault and physical coercion etc.</w:t>
      </w:r>
    </w:p>
    <w:p w14:paraId="67023BDF" w14:textId="77777777" w:rsidR="00426C13" w:rsidRDefault="00426C13" w:rsidP="00170704">
      <w:pPr>
        <w:pStyle w:val="Bulletlist"/>
        <w:numPr>
          <w:ilvl w:val="0"/>
          <w:numId w:val="0"/>
        </w:numPr>
        <w:ind w:left="1800"/>
      </w:pPr>
    </w:p>
    <w:p w14:paraId="7CAC8BC0" w14:textId="39C4AFA6" w:rsidR="00844D70" w:rsidRPr="00D66196" w:rsidRDefault="00844D70" w:rsidP="00844D70">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r w:rsidRPr="00426C13">
        <w:rPr>
          <w:rFonts w:cs="Lato-Regular"/>
          <w:b/>
          <w:bCs/>
          <w:sz w:val="22"/>
          <w:szCs w:val="22"/>
        </w:rPr>
        <w:t>3.</w:t>
      </w:r>
      <w:r>
        <w:rPr>
          <w:rFonts w:cs="Lato-Regular"/>
          <w:b/>
          <w:bCs/>
          <w:sz w:val="22"/>
          <w:szCs w:val="22"/>
        </w:rPr>
        <w:t>5</w:t>
      </w:r>
      <w:r w:rsidRPr="00426C13">
        <w:rPr>
          <w:rFonts w:cs="Lato-Regular"/>
          <w:b/>
          <w:bCs/>
          <w:sz w:val="22"/>
          <w:szCs w:val="22"/>
        </w:rPr>
        <w:tab/>
      </w:r>
      <w:r>
        <w:rPr>
          <w:rFonts w:cs="Lato-Regular"/>
          <w:b/>
          <w:bCs/>
          <w:sz w:val="22"/>
          <w:szCs w:val="22"/>
          <w:u w:val="single"/>
        </w:rPr>
        <w:t>Sexual Harassment</w:t>
      </w:r>
    </w:p>
    <w:p w14:paraId="6C42E8D0" w14:textId="77777777" w:rsidR="007831F0" w:rsidRPr="00D66196" w:rsidRDefault="007831F0" w:rsidP="00973EE4">
      <w:pPr>
        <w:pStyle w:val="Bulletlist"/>
        <w:numPr>
          <w:ilvl w:val="0"/>
          <w:numId w:val="0"/>
        </w:numPr>
        <w:ind w:left="1800"/>
      </w:pPr>
    </w:p>
    <w:p w14:paraId="04BBAB4C" w14:textId="2AC63ADC" w:rsidR="007831F0" w:rsidRPr="00D66196" w:rsidRDefault="007831F0" w:rsidP="00973EE4">
      <w:pPr>
        <w:ind w:left="1418"/>
        <w:jc w:val="both"/>
      </w:pPr>
      <w:r w:rsidRPr="00D66196">
        <w:rPr>
          <w:sz w:val="22"/>
          <w:szCs w:val="22"/>
        </w:rPr>
        <w:t>Employers have a mandatory duty to protect employees in the workplace and the College will take all reasonable steps to prevent sexual harassment.  Employees must respect the dignity of colleagues and report any incidents of sexual harassment. Sexual harassment includes any unwanted conduct of a sexual nature that violates a person’s dignity or creates an intimidating, hostile, degrading, humiliating, or offensive environment and is not welcomed by the recipient.  It can include: </w:t>
      </w:r>
      <w:r w:rsidRPr="00D66196">
        <w:t> </w:t>
      </w:r>
    </w:p>
    <w:p w14:paraId="2EA743CC" w14:textId="77777777" w:rsidR="007831F0" w:rsidRPr="00D66196" w:rsidRDefault="007831F0" w:rsidP="00973EE4">
      <w:pPr>
        <w:pStyle w:val="Bulletlist"/>
        <w:numPr>
          <w:ilvl w:val="0"/>
          <w:numId w:val="10"/>
        </w:numPr>
      </w:pPr>
      <w:r w:rsidRPr="00D66196">
        <w:t>The making of unwanted sexual advances, obscene remarks, pressure for sexual favours (e.g. for job or promotion) or victimisation on account of the rejection of such pressure</w:t>
      </w:r>
    </w:p>
    <w:p w14:paraId="61E0C3FF" w14:textId="77777777" w:rsidR="007831F0" w:rsidRPr="00D66196" w:rsidRDefault="007831F0" w:rsidP="00973EE4">
      <w:pPr>
        <w:pStyle w:val="Bulletlist"/>
        <w:numPr>
          <w:ilvl w:val="0"/>
          <w:numId w:val="10"/>
        </w:numPr>
      </w:pPr>
      <w:r w:rsidRPr="00D66196">
        <w:t>Isolation, non-cooperation or exclusion from social activities for a reason related to a protected characteristic.</w:t>
      </w:r>
    </w:p>
    <w:p w14:paraId="06CBF424" w14:textId="77777777" w:rsidR="007831F0" w:rsidRPr="00D66196" w:rsidRDefault="007831F0" w:rsidP="00973EE4">
      <w:pPr>
        <w:pStyle w:val="Bulletlist"/>
        <w:numPr>
          <w:ilvl w:val="0"/>
          <w:numId w:val="10"/>
        </w:numPr>
      </w:pPr>
      <w:r w:rsidRPr="00D66196">
        <w:t xml:space="preserve">Sexual innuendos in conversation </w:t>
      </w:r>
    </w:p>
    <w:p w14:paraId="5961CF23" w14:textId="77777777" w:rsidR="007831F0" w:rsidRPr="00D66196" w:rsidRDefault="007831F0" w:rsidP="00973EE4">
      <w:pPr>
        <w:pStyle w:val="Bulletlist"/>
        <w:numPr>
          <w:ilvl w:val="0"/>
          <w:numId w:val="10"/>
        </w:numPr>
      </w:pPr>
      <w:r w:rsidRPr="00D66196">
        <w:t>Leering</w:t>
      </w:r>
    </w:p>
    <w:p w14:paraId="18544530" w14:textId="77777777" w:rsidR="007831F0" w:rsidRPr="00D66196" w:rsidRDefault="007831F0" w:rsidP="00973EE4">
      <w:pPr>
        <w:pStyle w:val="Bulletlist"/>
        <w:numPr>
          <w:ilvl w:val="0"/>
          <w:numId w:val="10"/>
        </w:numPr>
      </w:pPr>
      <w:r w:rsidRPr="00D66196">
        <w:t>Displaying sexually explicit images</w:t>
      </w:r>
    </w:p>
    <w:p w14:paraId="73EF033F" w14:textId="77777777" w:rsidR="007831F0" w:rsidRPr="00D66196" w:rsidRDefault="007831F0" w:rsidP="00973EE4">
      <w:pPr>
        <w:pStyle w:val="Bulletlist"/>
        <w:numPr>
          <w:ilvl w:val="0"/>
          <w:numId w:val="10"/>
        </w:numPr>
      </w:pPr>
      <w:r w:rsidRPr="00D66196">
        <w:t>Unwanted touching</w:t>
      </w:r>
    </w:p>
    <w:p w14:paraId="335C8CA9" w14:textId="77777777" w:rsidR="007831F0" w:rsidRPr="00D66196" w:rsidRDefault="007831F0" w:rsidP="007831F0">
      <w:pPr>
        <w:pStyle w:val="paragraph"/>
        <w:spacing w:before="0" w:beforeAutospacing="0" w:after="0" w:afterAutospacing="0"/>
        <w:ind w:left="1125"/>
        <w:jc w:val="both"/>
        <w:textAlignment w:val="baseline"/>
        <w:rPr>
          <w:rStyle w:val="eop"/>
          <w:rFonts w:ascii="Lato" w:eastAsiaTheme="minorEastAsia" w:hAnsi="Lato" w:cs="Segoe UI"/>
        </w:rPr>
      </w:pPr>
    </w:p>
    <w:p w14:paraId="008D0425" w14:textId="77777777" w:rsidR="007831F0" w:rsidRPr="00D66196" w:rsidRDefault="007831F0" w:rsidP="007831F0">
      <w:pPr>
        <w:pStyle w:val="paragraph"/>
        <w:spacing w:before="0" w:beforeAutospacing="0" w:after="0" w:afterAutospacing="0"/>
        <w:ind w:left="1276"/>
        <w:jc w:val="both"/>
        <w:textAlignment w:val="baseline"/>
        <w:rPr>
          <w:rFonts w:ascii="Lato" w:hAnsi="Lato" w:cs="Segoe UI"/>
          <w:sz w:val="22"/>
          <w:szCs w:val="22"/>
        </w:rPr>
      </w:pPr>
      <w:r w:rsidRPr="00D66196">
        <w:rPr>
          <w:rFonts w:ascii="Lato" w:hAnsi="Lato" w:cs="Segoe UI"/>
          <w:sz w:val="22"/>
          <w:szCs w:val="22"/>
        </w:rPr>
        <w:t>Further examples can include:</w:t>
      </w:r>
    </w:p>
    <w:p w14:paraId="3CE49D43" w14:textId="77777777" w:rsidR="007831F0" w:rsidRPr="00D66196" w:rsidRDefault="007831F0" w:rsidP="007831F0">
      <w:pPr>
        <w:pStyle w:val="paragraph"/>
        <w:spacing w:before="0" w:beforeAutospacing="0" w:after="0" w:afterAutospacing="0"/>
        <w:ind w:left="1276"/>
        <w:jc w:val="both"/>
        <w:textAlignment w:val="baseline"/>
        <w:rPr>
          <w:rFonts w:ascii="Lato" w:hAnsi="Lato" w:cs="Segoe UI"/>
          <w:sz w:val="18"/>
          <w:szCs w:val="18"/>
        </w:rPr>
      </w:pPr>
    </w:p>
    <w:p w14:paraId="2971F86C" w14:textId="77777777" w:rsidR="007831F0" w:rsidRPr="00D66196" w:rsidRDefault="007831F0" w:rsidP="00973EE4">
      <w:pPr>
        <w:pStyle w:val="Bulletlist"/>
        <w:numPr>
          <w:ilvl w:val="0"/>
          <w:numId w:val="10"/>
        </w:numPr>
      </w:pPr>
      <w:r w:rsidRPr="00D66196">
        <w:t>Being singled out in a meeting because of the employee’s sexual identity</w:t>
      </w:r>
    </w:p>
    <w:p w14:paraId="14540773" w14:textId="77777777" w:rsidR="007831F0" w:rsidRPr="00D66196" w:rsidRDefault="007831F0" w:rsidP="00973EE4">
      <w:pPr>
        <w:pStyle w:val="Bulletlist"/>
        <w:numPr>
          <w:ilvl w:val="0"/>
          <w:numId w:val="10"/>
        </w:numPr>
      </w:pPr>
      <w:r w:rsidRPr="00D66196">
        <w:t>being expected to undertake gendered roles in the work place</w:t>
      </w:r>
    </w:p>
    <w:p w14:paraId="76AE93CD" w14:textId="77777777" w:rsidR="007831F0" w:rsidRPr="00D66196" w:rsidRDefault="007831F0" w:rsidP="00973EE4">
      <w:pPr>
        <w:pStyle w:val="Bulletlist"/>
        <w:numPr>
          <w:ilvl w:val="0"/>
          <w:numId w:val="10"/>
        </w:numPr>
      </w:pPr>
      <w:r w:rsidRPr="00D66196">
        <w:t>Being treated different to colleagues of a different sexual identification</w:t>
      </w:r>
    </w:p>
    <w:p w14:paraId="22691530" w14:textId="77777777" w:rsidR="007831F0" w:rsidRPr="00D66196" w:rsidRDefault="007831F0" w:rsidP="00973EE4">
      <w:pPr>
        <w:pStyle w:val="Bulletlist"/>
        <w:numPr>
          <w:ilvl w:val="0"/>
          <w:numId w:val="10"/>
        </w:numPr>
      </w:pPr>
      <w:r w:rsidRPr="00D66196">
        <w:t>Exclusion from discussions that are focussed on activities that are exclusive to a particular gender</w:t>
      </w:r>
    </w:p>
    <w:p w14:paraId="345E93B3" w14:textId="77777777" w:rsidR="007831F0" w:rsidRPr="00D66196" w:rsidRDefault="007831F0" w:rsidP="007831F0">
      <w:pPr>
        <w:pStyle w:val="paragraph"/>
        <w:spacing w:before="0" w:beforeAutospacing="0" w:after="0" w:afterAutospacing="0"/>
        <w:ind w:left="1125"/>
        <w:jc w:val="both"/>
        <w:textAlignment w:val="baseline"/>
        <w:rPr>
          <w:rFonts w:ascii="Lato" w:hAnsi="Lato" w:cs="Segoe UI"/>
          <w:sz w:val="22"/>
          <w:szCs w:val="22"/>
        </w:rPr>
      </w:pPr>
    </w:p>
    <w:p w14:paraId="7B1B8F7B" w14:textId="320F4B36" w:rsidR="007831F0" w:rsidRPr="00D66196" w:rsidRDefault="007831F0" w:rsidP="007831F0">
      <w:pPr>
        <w:autoSpaceDE w:val="0"/>
        <w:autoSpaceDN w:val="0"/>
        <w:adjustRightInd w:val="0"/>
        <w:ind w:left="1276"/>
        <w:jc w:val="both"/>
        <w:rPr>
          <w:rFonts w:cs="Lato-Regular"/>
          <w:bCs/>
          <w:sz w:val="22"/>
          <w:szCs w:val="22"/>
        </w:rPr>
      </w:pPr>
      <w:r w:rsidRPr="00D66196">
        <w:rPr>
          <w:rFonts w:cs="Lato-Regular"/>
          <w:bCs/>
          <w:sz w:val="22"/>
          <w:szCs w:val="22"/>
        </w:rPr>
        <w:t>Sexual harassment can occur in these situations:</w:t>
      </w:r>
    </w:p>
    <w:p w14:paraId="6B5C4E7A" w14:textId="77777777" w:rsidR="007831F0" w:rsidRPr="00D66196" w:rsidRDefault="007831F0" w:rsidP="00973EE4">
      <w:pPr>
        <w:pStyle w:val="Bulletlist"/>
        <w:numPr>
          <w:ilvl w:val="0"/>
          <w:numId w:val="10"/>
        </w:numPr>
      </w:pPr>
      <w:r w:rsidRPr="00D66196">
        <w:t>in a work situation</w:t>
      </w:r>
    </w:p>
    <w:p w14:paraId="4F3B94A2" w14:textId="77777777" w:rsidR="007831F0" w:rsidRPr="00D66196" w:rsidRDefault="007831F0" w:rsidP="00973EE4">
      <w:pPr>
        <w:pStyle w:val="Bulletlist"/>
        <w:numPr>
          <w:ilvl w:val="0"/>
          <w:numId w:val="10"/>
        </w:numPr>
      </w:pPr>
      <w:r w:rsidRPr="00D66196">
        <w:t>during any situation related to work such as at a social event with colleagues</w:t>
      </w:r>
    </w:p>
    <w:p w14:paraId="3BC1DD80" w14:textId="77777777" w:rsidR="007831F0" w:rsidRPr="00D66196" w:rsidRDefault="007831F0" w:rsidP="00973EE4">
      <w:pPr>
        <w:pStyle w:val="Bulletlist"/>
        <w:numPr>
          <w:ilvl w:val="0"/>
          <w:numId w:val="10"/>
        </w:numPr>
      </w:pPr>
      <w:r w:rsidRPr="00D66196">
        <w:t>against a colleague or other person connected to the employer outside of a work situation, including on social media, or</w:t>
      </w:r>
    </w:p>
    <w:p w14:paraId="175B3864" w14:textId="77777777" w:rsidR="007831F0" w:rsidRDefault="007831F0" w:rsidP="00973EE4">
      <w:pPr>
        <w:pStyle w:val="Bulletlist"/>
        <w:numPr>
          <w:ilvl w:val="0"/>
          <w:numId w:val="10"/>
        </w:numPr>
      </w:pPr>
      <w:r w:rsidRPr="00D66196">
        <w:lastRenderedPageBreak/>
        <w:t>against anyone outside of a work situation where the incident is relevant to their suitability to carry out the role</w:t>
      </w:r>
    </w:p>
    <w:p w14:paraId="03A04DDF" w14:textId="77777777" w:rsidR="00170704" w:rsidRPr="00D66196" w:rsidRDefault="00170704" w:rsidP="00170704">
      <w:pPr>
        <w:pStyle w:val="Bulletlist"/>
        <w:numPr>
          <w:ilvl w:val="0"/>
          <w:numId w:val="0"/>
        </w:numPr>
        <w:ind w:left="1702"/>
      </w:pPr>
    </w:p>
    <w:p w14:paraId="08E5E798" w14:textId="0563C556" w:rsidR="007831F0" w:rsidRPr="00D66196" w:rsidRDefault="00170704" w:rsidP="007831F0">
      <w:pPr>
        <w:ind w:left="1134"/>
        <w:jc w:val="both"/>
        <w:rPr>
          <w:sz w:val="22"/>
          <w:szCs w:val="22"/>
        </w:rPr>
      </w:pPr>
      <w:r>
        <w:rPr>
          <w:sz w:val="22"/>
          <w:szCs w:val="22"/>
        </w:rPr>
        <w:t>Employees</w:t>
      </w:r>
      <w:r w:rsidR="007831F0" w:rsidRPr="00D66196">
        <w:rPr>
          <w:sz w:val="22"/>
          <w:szCs w:val="22"/>
        </w:rPr>
        <w:t xml:space="preserve"> can report incidents of sexual harassment to their manager, HR, or through the Call It Out reporting system on </w:t>
      </w:r>
      <w:hyperlink r:id="rId19" w:history="1">
        <w:r w:rsidR="007831F0" w:rsidRPr="00D66196">
          <w:rPr>
            <w:rStyle w:val="Hyperlink"/>
            <w:sz w:val="22"/>
            <w:szCs w:val="22"/>
          </w:rPr>
          <w:t>callitout@edinburghcollege.ac.uk</w:t>
        </w:r>
      </w:hyperlink>
      <w:r w:rsidR="007831F0" w:rsidRPr="00D66196">
        <w:rPr>
          <w:sz w:val="22"/>
          <w:szCs w:val="22"/>
        </w:rPr>
        <w:t>.   It can also be reported on (name of new reporting tool for sexual harassment and insert link).   Reports can be made anonymously or with contact details.   All reports will be promptly and thoroughly investigated unless the report is made anonymously, in which case no investigation can be conducted.  </w:t>
      </w:r>
    </w:p>
    <w:p w14:paraId="76F276C6" w14:textId="77777777" w:rsidR="007831F0" w:rsidRPr="00D66196" w:rsidRDefault="007831F0" w:rsidP="007831F0">
      <w:pPr>
        <w:pStyle w:val="paragraph"/>
        <w:spacing w:before="0" w:beforeAutospacing="0" w:after="0" w:afterAutospacing="0"/>
        <w:ind w:left="1125"/>
        <w:jc w:val="both"/>
        <w:textAlignment w:val="baseline"/>
        <w:rPr>
          <w:rFonts w:ascii="Lato" w:hAnsi="Lato" w:cs="Segoe UI"/>
          <w:sz w:val="22"/>
          <w:szCs w:val="22"/>
        </w:rPr>
      </w:pPr>
    </w:p>
    <w:p w14:paraId="4EC391D9" w14:textId="77777777" w:rsidR="007831F0" w:rsidRPr="00D66196" w:rsidRDefault="007831F0" w:rsidP="007831F0">
      <w:pPr>
        <w:pStyle w:val="paragraph"/>
        <w:spacing w:before="0" w:beforeAutospacing="0" w:after="0" w:afterAutospacing="0"/>
        <w:ind w:left="1125"/>
        <w:jc w:val="both"/>
        <w:textAlignment w:val="baseline"/>
        <w:rPr>
          <w:rFonts w:ascii="Lato" w:hAnsi="Lato" w:cs="Segoe UI"/>
          <w:sz w:val="22"/>
          <w:szCs w:val="22"/>
        </w:rPr>
      </w:pPr>
      <w:r w:rsidRPr="00D66196">
        <w:rPr>
          <w:rFonts w:ascii="Lato" w:hAnsi="Lato" w:cs="Segoe UI"/>
          <w:sz w:val="22"/>
          <w:szCs w:val="22"/>
        </w:rPr>
        <w:t xml:space="preserve">The College has taken the following steps to </w:t>
      </w:r>
    </w:p>
    <w:p w14:paraId="3FBF1EDA" w14:textId="77777777" w:rsidR="007831F0" w:rsidRPr="00D66196" w:rsidRDefault="007831F0" w:rsidP="00973EE4">
      <w:pPr>
        <w:pStyle w:val="Bulletlist"/>
        <w:numPr>
          <w:ilvl w:val="0"/>
          <w:numId w:val="0"/>
        </w:numPr>
        <w:ind w:left="1800"/>
        <w:rPr>
          <w:lang w:eastAsia="en-GB"/>
        </w:rPr>
      </w:pPr>
    </w:p>
    <w:p w14:paraId="220F760D" w14:textId="77777777" w:rsidR="007831F0" w:rsidRPr="00D66196" w:rsidRDefault="007831F0" w:rsidP="00973EE4">
      <w:pPr>
        <w:pStyle w:val="Bulletlist"/>
        <w:numPr>
          <w:ilvl w:val="0"/>
          <w:numId w:val="10"/>
        </w:numPr>
      </w:pPr>
      <w:r w:rsidRPr="00D66196">
        <w:t>Revised the ‘Embedding EDI’ training available to all employees to reflect this new duty </w:t>
      </w:r>
    </w:p>
    <w:p w14:paraId="463096EE" w14:textId="77777777" w:rsidR="007831F0" w:rsidRPr="00D66196" w:rsidRDefault="007831F0" w:rsidP="00973EE4">
      <w:pPr>
        <w:pStyle w:val="Bulletlist"/>
        <w:numPr>
          <w:ilvl w:val="0"/>
          <w:numId w:val="10"/>
        </w:numPr>
      </w:pPr>
      <w:r w:rsidRPr="00D66196">
        <w:t>Revised the mandatory EDI training that all employees complete </w:t>
      </w:r>
    </w:p>
    <w:p w14:paraId="511B09DE" w14:textId="77777777" w:rsidR="007831F0" w:rsidRPr="00D66196" w:rsidRDefault="007831F0" w:rsidP="00973EE4">
      <w:pPr>
        <w:pStyle w:val="Bulletlist"/>
        <w:numPr>
          <w:ilvl w:val="0"/>
          <w:numId w:val="10"/>
        </w:numPr>
      </w:pPr>
      <w:r w:rsidRPr="00D66196">
        <w:t>Delivered bespoke training to managers on preventing sexual harassment and responding to any claims/complaints  </w:t>
      </w:r>
    </w:p>
    <w:p w14:paraId="15566896" w14:textId="77777777" w:rsidR="007831F0" w:rsidRPr="00D66196" w:rsidRDefault="007831F0" w:rsidP="00973EE4">
      <w:pPr>
        <w:pStyle w:val="Bulletlist"/>
        <w:numPr>
          <w:ilvl w:val="0"/>
          <w:numId w:val="10"/>
        </w:numPr>
      </w:pPr>
      <w:r w:rsidRPr="00D66196">
        <w:t>Carried out a risk assessment on the potential for sexual harassment in the College </w:t>
      </w:r>
    </w:p>
    <w:p w14:paraId="2EF6FB4A" w14:textId="77777777" w:rsidR="007831F0" w:rsidRPr="00D66196" w:rsidRDefault="007831F0" w:rsidP="00973EE4">
      <w:pPr>
        <w:pStyle w:val="Bulletlist"/>
        <w:numPr>
          <w:ilvl w:val="0"/>
          <w:numId w:val="10"/>
        </w:numPr>
      </w:pPr>
      <w:r w:rsidRPr="00D66196">
        <w:t>Revised commercial contracts and third parties to ensure they are in line with College requirements on this topic </w:t>
      </w:r>
    </w:p>
    <w:p w14:paraId="54131395" w14:textId="77777777" w:rsidR="007831F0" w:rsidRPr="00D66196" w:rsidRDefault="007831F0" w:rsidP="00973EE4">
      <w:pPr>
        <w:pStyle w:val="Bulletlist"/>
        <w:numPr>
          <w:ilvl w:val="0"/>
          <w:numId w:val="10"/>
        </w:numPr>
      </w:pPr>
      <w:r w:rsidRPr="00D66196">
        <w:t>Devised guidance for managers on responding to claims/complaints </w:t>
      </w:r>
    </w:p>
    <w:p w14:paraId="7AE322D4" w14:textId="77777777" w:rsidR="007831F0" w:rsidRPr="00D66196" w:rsidRDefault="007831F0" w:rsidP="00973EE4">
      <w:pPr>
        <w:pStyle w:val="Bulletlist"/>
        <w:numPr>
          <w:ilvl w:val="0"/>
          <w:numId w:val="10"/>
        </w:numPr>
      </w:pPr>
      <w:r w:rsidRPr="00D66196">
        <w:t>Developed a specific reporting tool alongside the existing Reporting Hate &amp; Misogyny tool </w:t>
      </w:r>
    </w:p>
    <w:p w14:paraId="76BC07D6" w14:textId="77777777" w:rsidR="007831F0" w:rsidRPr="00D66196" w:rsidRDefault="007831F0" w:rsidP="00973EE4">
      <w:pPr>
        <w:pStyle w:val="Bulletlist"/>
        <w:numPr>
          <w:ilvl w:val="0"/>
          <w:numId w:val="10"/>
        </w:numPr>
        <w:rPr>
          <w:rFonts w:eastAsia="Times New Roman" w:cs="Times New Roman"/>
          <w:lang w:eastAsia="en-GB"/>
        </w:rPr>
      </w:pPr>
      <w:r w:rsidRPr="00D66196">
        <w:t>Shared communications for everyone on the changes and new duty</w:t>
      </w:r>
      <w:r w:rsidRPr="00D66196">
        <w:rPr>
          <w:rFonts w:eastAsia="Times New Roman" w:cs="Times New Roman"/>
          <w:lang w:eastAsia="en-GB"/>
        </w:rPr>
        <w:t> </w:t>
      </w:r>
    </w:p>
    <w:p w14:paraId="2685A171" w14:textId="77777777" w:rsidR="007831F0" w:rsidRDefault="007831F0" w:rsidP="00973EE4">
      <w:pPr>
        <w:pStyle w:val="Bulletlist"/>
        <w:numPr>
          <w:ilvl w:val="0"/>
          <w:numId w:val="0"/>
        </w:numPr>
        <w:ind w:left="1800"/>
        <w:rPr>
          <w:highlight w:val="yellow"/>
          <w:lang w:eastAsia="en-GB"/>
        </w:rPr>
      </w:pPr>
    </w:p>
    <w:p w14:paraId="3AE76D44" w14:textId="28900AFD" w:rsidR="00844D70" w:rsidRPr="00D66196" w:rsidRDefault="00844D70" w:rsidP="00844D70">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r w:rsidRPr="00426C13">
        <w:rPr>
          <w:rFonts w:cs="Lato-Regular"/>
          <w:b/>
          <w:bCs/>
          <w:sz w:val="22"/>
          <w:szCs w:val="22"/>
        </w:rPr>
        <w:t>3.</w:t>
      </w:r>
      <w:r>
        <w:rPr>
          <w:rFonts w:cs="Lato-Regular"/>
          <w:b/>
          <w:bCs/>
          <w:sz w:val="22"/>
          <w:szCs w:val="22"/>
        </w:rPr>
        <w:t>6</w:t>
      </w:r>
      <w:r w:rsidRPr="00426C13">
        <w:rPr>
          <w:rFonts w:cs="Lato-Regular"/>
          <w:b/>
          <w:bCs/>
          <w:sz w:val="22"/>
          <w:szCs w:val="22"/>
        </w:rPr>
        <w:tab/>
      </w:r>
      <w:r>
        <w:rPr>
          <w:rFonts w:cs="Lato-Regular"/>
          <w:b/>
          <w:bCs/>
          <w:sz w:val="22"/>
          <w:szCs w:val="22"/>
          <w:u w:val="single"/>
        </w:rPr>
        <w:t>Third party harassment</w:t>
      </w:r>
    </w:p>
    <w:p w14:paraId="26879838" w14:textId="77777777" w:rsidR="00844D70" w:rsidRPr="00D66196" w:rsidRDefault="00844D70" w:rsidP="00973EE4">
      <w:pPr>
        <w:pStyle w:val="Bulletlist"/>
        <w:numPr>
          <w:ilvl w:val="0"/>
          <w:numId w:val="0"/>
        </w:numPr>
        <w:ind w:left="1800"/>
        <w:rPr>
          <w:highlight w:val="yellow"/>
          <w:lang w:eastAsia="en-GB"/>
        </w:rPr>
      </w:pPr>
    </w:p>
    <w:p w14:paraId="61059288" w14:textId="77777777" w:rsidR="007831F0" w:rsidRPr="00D66196" w:rsidRDefault="007831F0" w:rsidP="00B72C0F">
      <w:pPr>
        <w:autoSpaceDE w:val="0"/>
        <w:autoSpaceDN w:val="0"/>
        <w:adjustRightInd w:val="0"/>
        <w:ind w:left="1440"/>
        <w:jc w:val="both"/>
        <w:rPr>
          <w:rFonts w:cs="Lato-Regular"/>
          <w:sz w:val="22"/>
          <w:szCs w:val="22"/>
          <w:highlight w:val="yellow"/>
        </w:rPr>
      </w:pPr>
      <w:r w:rsidRPr="00D66196">
        <w:rPr>
          <w:rFonts w:cs="Lato-Regular"/>
          <w:sz w:val="22"/>
          <w:szCs w:val="22"/>
        </w:rPr>
        <w:t>The College will not tolerate harassment of employees by external people and will take seriously any complaints raised by employees in line with this Policy.  Sexual harassment by third parties will not be tolerated and employees are encouraged to report any such behaviours.  Suppliers and other contractors will be reminded of their duty in this respect in the contract with the College.</w:t>
      </w:r>
    </w:p>
    <w:p w14:paraId="2DD3585A" w14:textId="77777777" w:rsidR="007831F0" w:rsidRDefault="007831F0" w:rsidP="007831F0">
      <w:pPr>
        <w:autoSpaceDE w:val="0"/>
        <w:autoSpaceDN w:val="0"/>
        <w:adjustRightInd w:val="0"/>
        <w:jc w:val="both"/>
        <w:rPr>
          <w:rFonts w:cs="Lato-Regular"/>
          <w:sz w:val="22"/>
          <w:szCs w:val="22"/>
        </w:rPr>
      </w:pPr>
    </w:p>
    <w:p w14:paraId="7B4E8799" w14:textId="67907C97" w:rsidR="00B72C0F" w:rsidRPr="00D66196" w:rsidRDefault="00B72C0F" w:rsidP="00B72C0F">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r w:rsidRPr="00426C13">
        <w:rPr>
          <w:rFonts w:cs="Lato-Regular"/>
          <w:b/>
          <w:bCs/>
          <w:sz w:val="22"/>
          <w:szCs w:val="22"/>
        </w:rPr>
        <w:t>3.</w:t>
      </w:r>
      <w:r>
        <w:rPr>
          <w:rFonts w:cs="Lato-Regular"/>
          <w:b/>
          <w:bCs/>
          <w:sz w:val="22"/>
          <w:szCs w:val="22"/>
        </w:rPr>
        <w:t>7</w:t>
      </w:r>
      <w:r w:rsidRPr="00426C13">
        <w:rPr>
          <w:rFonts w:cs="Lato-Regular"/>
          <w:b/>
          <w:bCs/>
          <w:sz w:val="22"/>
          <w:szCs w:val="22"/>
        </w:rPr>
        <w:tab/>
      </w:r>
      <w:r>
        <w:rPr>
          <w:rFonts w:cs="Lato-Regular"/>
          <w:b/>
          <w:bCs/>
          <w:sz w:val="22"/>
          <w:szCs w:val="22"/>
          <w:u w:val="single"/>
        </w:rPr>
        <w:t>Victimisation</w:t>
      </w:r>
    </w:p>
    <w:p w14:paraId="4BD66787" w14:textId="77777777" w:rsidR="00B72C0F" w:rsidRPr="00D66196" w:rsidRDefault="00B72C0F" w:rsidP="007831F0">
      <w:pPr>
        <w:autoSpaceDE w:val="0"/>
        <w:autoSpaceDN w:val="0"/>
        <w:adjustRightInd w:val="0"/>
        <w:jc w:val="both"/>
        <w:rPr>
          <w:rFonts w:cs="Lato-Regular"/>
          <w:sz w:val="22"/>
          <w:szCs w:val="22"/>
        </w:rPr>
      </w:pPr>
    </w:p>
    <w:p w14:paraId="1957B18A" w14:textId="77777777" w:rsidR="007831F0" w:rsidRPr="00D66196" w:rsidRDefault="007831F0" w:rsidP="00B72C0F">
      <w:pPr>
        <w:ind w:left="1440"/>
        <w:jc w:val="both"/>
        <w:rPr>
          <w:rFonts w:cs="Lato-Regular"/>
          <w:sz w:val="22"/>
          <w:szCs w:val="22"/>
        </w:rPr>
      </w:pPr>
      <w:r w:rsidRPr="00D66196">
        <w:rPr>
          <w:rFonts w:cs="Lato-Regular"/>
          <w:sz w:val="22"/>
          <w:szCs w:val="22"/>
        </w:rPr>
        <w:t>Victimisation is when an employee suffers what the law terms a ‘detriment’ – something that causes disadvantage, damage, harm or loss because of:</w:t>
      </w:r>
    </w:p>
    <w:p w14:paraId="5442B739" w14:textId="77777777" w:rsidR="007831F0" w:rsidRPr="00D66196" w:rsidRDefault="007831F0" w:rsidP="007831F0">
      <w:pPr>
        <w:ind w:left="1282"/>
        <w:jc w:val="both"/>
        <w:rPr>
          <w:rFonts w:cs="Lato-Regular"/>
          <w:sz w:val="22"/>
          <w:szCs w:val="22"/>
        </w:rPr>
      </w:pPr>
    </w:p>
    <w:p w14:paraId="1E7BF979" w14:textId="77777777" w:rsidR="007831F0" w:rsidRPr="00D66196" w:rsidRDefault="007831F0" w:rsidP="00973EE4">
      <w:pPr>
        <w:pStyle w:val="Bulletlist"/>
      </w:pPr>
      <w:r w:rsidRPr="00D66196">
        <w:t>making an allegation of discrimination, and/or</w:t>
      </w:r>
    </w:p>
    <w:p w14:paraId="151E62CA" w14:textId="77777777" w:rsidR="007831F0" w:rsidRPr="00D66196" w:rsidRDefault="007831F0" w:rsidP="00973EE4">
      <w:pPr>
        <w:pStyle w:val="Bulletlist"/>
      </w:pPr>
      <w:r w:rsidRPr="00D66196">
        <w:t xml:space="preserve">supporting a complaint of discrimination, and/or </w:t>
      </w:r>
    </w:p>
    <w:p w14:paraId="49C08BF7" w14:textId="77777777" w:rsidR="007831F0" w:rsidRPr="00D66196" w:rsidRDefault="007831F0" w:rsidP="00973EE4">
      <w:pPr>
        <w:pStyle w:val="Bulletlist"/>
      </w:pPr>
      <w:r w:rsidRPr="00D66196">
        <w:t xml:space="preserve">giving evidence relating to a complaint about discrimination, and/or </w:t>
      </w:r>
    </w:p>
    <w:p w14:paraId="7AC65F7D" w14:textId="77777777" w:rsidR="007831F0" w:rsidRPr="00D66196" w:rsidRDefault="007831F0" w:rsidP="00973EE4">
      <w:pPr>
        <w:pStyle w:val="Bulletlist"/>
      </w:pPr>
      <w:r w:rsidRPr="00D66196">
        <w:lastRenderedPageBreak/>
        <w:t>raising a grievance concerning equality or discrimination, and/or</w:t>
      </w:r>
    </w:p>
    <w:p w14:paraId="274A39AB" w14:textId="77777777" w:rsidR="007831F0" w:rsidRPr="00D66196" w:rsidRDefault="007831F0" w:rsidP="00973EE4">
      <w:pPr>
        <w:pStyle w:val="Bulletlist"/>
      </w:pPr>
      <w:r w:rsidRPr="00D66196">
        <w:t>doing anything else for the purposes of (or in connection with) the Equality Act 2010 (as subsequently amended).</w:t>
      </w:r>
    </w:p>
    <w:p w14:paraId="65932751" w14:textId="77777777" w:rsidR="007831F0" w:rsidRPr="00D66196" w:rsidRDefault="007831F0" w:rsidP="007831F0">
      <w:pPr>
        <w:jc w:val="both"/>
        <w:rPr>
          <w:szCs w:val="28"/>
        </w:rPr>
      </w:pPr>
    </w:p>
    <w:p w14:paraId="5958323B" w14:textId="77777777" w:rsidR="007831F0" w:rsidRPr="00D66196" w:rsidRDefault="007831F0" w:rsidP="00B72C0F">
      <w:pPr>
        <w:ind w:left="1440"/>
        <w:jc w:val="both"/>
        <w:rPr>
          <w:rFonts w:cs="Lato-Regular"/>
          <w:sz w:val="22"/>
          <w:szCs w:val="22"/>
        </w:rPr>
      </w:pPr>
      <w:r w:rsidRPr="00D66196">
        <w:rPr>
          <w:rFonts w:cs="Lato-Regular"/>
          <w:sz w:val="22"/>
          <w:szCs w:val="22"/>
        </w:rPr>
        <w:t>Victimisation may also occur because an employee is suspected of doing one or more of these things. An employee is protected under the Equality Act if they make, or support, an allegation of victimisation in good faith – even if the information or evidence they give proves to be inaccurate. However, an employee is not protected if they give, or support, information or evidence in bad faith – in other words maliciously.</w:t>
      </w:r>
    </w:p>
    <w:p w14:paraId="278BD92D" w14:textId="77777777" w:rsidR="007831F0" w:rsidRDefault="007831F0" w:rsidP="007831F0">
      <w:pPr>
        <w:ind w:left="1282"/>
        <w:jc w:val="both"/>
        <w:rPr>
          <w:rFonts w:cs="Lato-Regular"/>
          <w:sz w:val="22"/>
          <w:szCs w:val="22"/>
        </w:rPr>
      </w:pPr>
    </w:p>
    <w:p w14:paraId="36F26DD8" w14:textId="55F7AB31" w:rsidR="00B72C0F" w:rsidRPr="00D66196" w:rsidRDefault="00B72C0F" w:rsidP="00B72C0F">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r w:rsidRPr="00426C13">
        <w:rPr>
          <w:rFonts w:cs="Lato-Regular"/>
          <w:b/>
          <w:bCs/>
          <w:sz w:val="22"/>
          <w:szCs w:val="22"/>
        </w:rPr>
        <w:t>3.</w:t>
      </w:r>
      <w:r>
        <w:rPr>
          <w:rFonts w:cs="Lato-Regular"/>
          <w:b/>
          <w:bCs/>
          <w:sz w:val="22"/>
          <w:szCs w:val="22"/>
        </w:rPr>
        <w:t>8</w:t>
      </w:r>
      <w:r w:rsidRPr="00426C13">
        <w:rPr>
          <w:rFonts w:cs="Lato-Regular"/>
          <w:b/>
          <w:bCs/>
          <w:sz w:val="22"/>
          <w:szCs w:val="22"/>
        </w:rPr>
        <w:tab/>
      </w:r>
      <w:r>
        <w:rPr>
          <w:rFonts w:cs="Lato-Regular"/>
          <w:b/>
          <w:bCs/>
          <w:sz w:val="22"/>
          <w:szCs w:val="22"/>
          <w:u w:val="single"/>
        </w:rPr>
        <w:t>Discrimination</w:t>
      </w:r>
    </w:p>
    <w:p w14:paraId="0B0CCFE6" w14:textId="77777777" w:rsidR="007831F0" w:rsidRPr="00D66196" w:rsidRDefault="007831F0" w:rsidP="007831F0">
      <w:pPr>
        <w:pStyle w:val="ListParagraph"/>
        <w:autoSpaceDE w:val="0"/>
        <w:autoSpaceDN w:val="0"/>
        <w:adjustRightInd w:val="0"/>
        <w:ind w:left="1003"/>
        <w:contextualSpacing w:val="0"/>
        <w:jc w:val="both"/>
        <w:rPr>
          <w:rFonts w:cs="Lato-Regular"/>
          <w:b/>
          <w:bCs/>
          <w:sz w:val="22"/>
          <w:szCs w:val="22"/>
          <w:u w:val="single"/>
        </w:rPr>
      </w:pPr>
    </w:p>
    <w:p w14:paraId="05906E4B" w14:textId="77777777" w:rsidR="007831F0" w:rsidRPr="00D66196" w:rsidRDefault="007831F0" w:rsidP="00B72C0F">
      <w:pPr>
        <w:ind w:left="1440"/>
        <w:jc w:val="both"/>
        <w:rPr>
          <w:rFonts w:cs="Lato-Regular"/>
          <w:sz w:val="22"/>
          <w:szCs w:val="22"/>
        </w:rPr>
      </w:pPr>
      <w:r w:rsidRPr="00D66196">
        <w:rPr>
          <w:rFonts w:cs="Lato-Regular"/>
          <w:sz w:val="22"/>
          <w:szCs w:val="22"/>
        </w:rPr>
        <w:t>Discrimination means treating an individual unfairly because the individual has, or is perceived to have a protected characteristic, or because of their association with someone who has a protected characteristic. Discrimination can be direct, indirect or by association.</w:t>
      </w:r>
    </w:p>
    <w:p w14:paraId="10E3EE84" w14:textId="77777777" w:rsidR="007831F0" w:rsidRDefault="007831F0" w:rsidP="007831F0">
      <w:pPr>
        <w:ind w:left="1282"/>
        <w:jc w:val="both"/>
        <w:rPr>
          <w:rFonts w:cs="Lato-Regular"/>
          <w:sz w:val="22"/>
          <w:szCs w:val="22"/>
        </w:rPr>
      </w:pPr>
    </w:p>
    <w:p w14:paraId="20C546DC" w14:textId="7F435CA8" w:rsidR="00B72C0F" w:rsidRPr="00D66196" w:rsidRDefault="00B72C0F" w:rsidP="00B72C0F">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r w:rsidRPr="00426C13">
        <w:rPr>
          <w:rFonts w:cs="Lato-Regular"/>
          <w:b/>
          <w:bCs/>
          <w:sz w:val="22"/>
          <w:szCs w:val="22"/>
        </w:rPr>
        <w:t>3.</w:t>
      </w:r>
      <w:r>
        <w:rPr>
          <w:rFonts w:cs="Lato-Regular"/>
          <w:b/>
          <w:bCs/>
          <w:sz w:val="22"/>
          <w:szCs w:val="22"/>
        </w:rPr>
        <w:t>9</w:t>
      </w:r>
      <w:r w:rsidRPr="00426C13">
        <w:rPr>
          <w:rFonts w:cs="Lato-Regular"/>
          <w:b/>
          <w:bCs/>
          <w:sz w:val="22"/>
          <w:szCs w:val="22"/>
        </w:rPr>
        <w:tab/>
      </w:r>
      <w:r w:rsidRPr="00B72C0F">
        <w:rPr>
          <w:rFonts w:cs="Lato-Regular"/>
          <w:b/>
          <w:bCs/>
          <w:sz w:val="22"/>
          <w:szCs w:val="22"/>
          <w:u w:val="single"/>
        </w:rPr>
        <w:t>Direct discrimination</w:t>
      </w:r>
    </w:p>
    <w:p w14:paraId="2E34203B" w14:textId="77777777" w:rsidR="00B72C0F" w:rsidRPr="00D66196" w:rsidRDefault="00B72C0F" w:rsidP="007831F0">
      <w:pPr>
        <w:ind w:left="1282"/>
        <w:jc w:val="both"/>
        <w:rPr>
          <w:rFonts w:cs="Lato-Regular"/>
          <w:sz w:val="22"/>
          <w:szCs w:val="22"/>
        </w:rPr>
      </w:pPr>
    </w:p>
    <w:p w14:paraId="645CDA4D" w14:textId="77777777" w:rsidR="007831F0" w:rsidRPr="00D66196" w:rsidRDefault="007831F0" w:rsidP="00B72C0F">
      <w:pPr>
        <w:autoSpaceDE w:val="0"/>
        <w:autoSpaceDN w:val="0"/>
        <w:adjustRightInd w:val="0"/>
        <w:ind w:left="1440"/>
        <w:jc w:val="both"/>
        <w:rPr>
          <w:rFonts w:cs="Lato-Regular"/>
          <w:sz w:val="22"/>
          <w:szCs w:val="22"/>
        </w:rPr>
      </w:pPr>
      <w:r w:rsidRPr="00D66196">
        <w:rPr>
          <w:rFonts w:cs="Lato-Regular"/>
          <w:sz w:val="22"/>
          <w:szCs w:val="22"/>
        </w:rPr>
        <w:t>Direct discrimination occurs where someone is treated less favourably directly because of:</w:t>
      </w:r>
    </w:p>
    <w:p w14:paraId="592F991B" w14:textId="77777777" w:rsidR="007831F0" w:rsidRPr="00D66196" w:rsidRDefault="007831F0" w:rsidP="007831F0">
      <w:pPr>
        <w:autoSpaceDE w:val="0"/>
        <w:autoSpaceDN w:val="0"/>
        <w:adjustRightInd w:val="0"/>
        <w:ind w:left="1282"/>
        <w:jc w:val="both"/>
        <w:rPr>
          <w:rFonts w:cs="Lato-Regular"/>
          <w:sz w:val="22"/>
          <w:szCs w:val="22"/>
        </w:rPr>
      </w:pPr>
    </w:p>
    <w:p w14:paraId="1211988C" w14:textId="77777777" w:rsidR="007831F0" w:rsidRPr="00D66196" w:rsidRDefault="007831F0" w:rsidP="00973EE4">
      <w:pPr>
        <w:pStyle w:val="Bulletlist"/>
      </w:pPr>
      <w:r w:rsidRPr="00D66196">
        <w:t>a protected characteristic they possess – this is ordinary direct discrimination; and/or</w:t>
      </w:r>
    </w:p>
    <w:p w14:paraId="4815F060" w14:textId="77777777" w:rsidR="007831F0" w:rsidRPr="00D66196" w:rsidRDefault="007831F0" w:rsidP="00973EE4">
      <w:pPr>
        <w:pStyle w:val="Bulletlist"/>
      </w:pPr>
      <w:r w:rsidRPr="00D66196">
        <w:t>a protected characteristic of someone they are associated with, such as a friend, family member or colleague – this is direct discrimination by association; and/or</w:t>
      </w:r>
    </w:p>
    <w:p w14:paraId="0CB37196" w14:textId="77777777" w:rsidR="007831F0" w:rsidRPr="00D66196" w:rsidRDefault="007831F0" w:rsidP="00973EE4">
      <w:pPr>
        <w:pStyle w:val="Bulletlist"/>
      </w:pPr>
      <w:r w:rsidRPr="00D66196">
        <w:t>a protected characteristic they are thought to have, regardless of whether this perception by others is actually correct or not – this is direct discrimination by perception.</w:t>
      </w:r>
    </w:p>
    <w:p w14:paraId="5B1951BF" w14:textId="77777777" w:rsidR="007831F0" w:rsidRPr="00D66196" w:rsidRDefault="007831F0" w:rsidP="007831F0">
      <w:pPr>
        <w:jc w:val="both"/>
        <w:rPr>
          <w:sz w:val="22"/>
          <w:szCs w:val="22"/>
        </w:rPr>
      </w:pPr>
    </w:p>
    <w:p w14:paraId="7561E673" w14:textId="77777777" w:rsidR="007831F0" w:rsidRPr="00D66196" w:rsidRDefault="007831F0" w:rsidP="00B72C0F">
      <w:pPr>
        <w:ind w:left="1440"/>
        <w:jc w:val="both"/>
        <w:rPr>
          <w:rFonts w:cs="Lato-Regular"/>
          <w:sz w:val="22"/>
          <w:szCs w:val="22"/>
        </w:rPr>
      </w:pPr>
      <w:r w:rsidRPr="00D66196">
        <w:rPr>
          <w:rFonts w:cs="Lato-Regular"/>
          <w:sz w:val="22"/>
          <w:szCs w:val="22"/>
        </w:rPr>
        <w:t>Direct discrimination in all its forms could involve a decision not to employ someone, to dismiss them, withhold promotion or training, offer poorer terms and conditions or deny contractual benefits because of a protected characteristic</w:t>
      </w:r>
      <w:r>
        <w:rPr>
          <w:rFonts w:cs="Lato-Regular"/>
          <w:sz w:val="22"/>
          <w:szCs w:val="22"/>
        </w:rPr>
        <w:t>.</w:t>
      </w:r>
    </w:p>
    <w:p w14:paraId="47D2B05B" w14:textId="77777777" w:rsidR="007831F0" w:rsidRDefault="007831F0" w:rsidP="007831F0">
      <w:pPr>
        <w:ind w:left="1282"/>
        <w:jc w:val="both"/>
        <w:rPr>
          <w:rFonts w:cs="Lato-Regular"/>
          <w:sz w:val="22"/>
          <w:szCs w:val="22"/>
        </w:rPr>
      </w:pPr>
    </w:p>
    <w:p w14:paraId="0D323330" w14:textId="488C8B24" w:rsidR="00B72C0F" w:rsidRPr="00D66196" w:rsidRDefault="00B72C0F" w:rsidP="00B72C0F">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r w:rsidRPr="00426C13">
        <w:rPr>
          <w:rFonts w:cs="Lato-Regular"/>
          <w:b/>
          <w:bCs/>
          <w:sz w:val="22"/>
          <w:szCs w:val="22"/>
        </w:rPr>
        <w:t>3.</w:t>
      </w:r>
      <w:r>
        <w:rPr>
          <w:rFonts w:cs="Lato-Regular"/>
          <w:b/>
          <w:bCs/>
          <w:sz w:val="22"/>
          <w:szCs w:val="22"/>
        </w:rPr>
        <w:t>10</w:t>
      </w:r>
      <w:r w:rsidRPr="00426C13">
        <w:rPr>
          <w:rFonts w:cs="Lato-Regular"/>
          <w:b/>
          <w:bCs/>
          <w:sz w:val="22"/>
          <w:szCs w:val="22"/>
        </w:rPr>
        <w:tab/>
      </w:r>
      <w:r w:rsidRPr="00B72C0F">
        <w:rPr>
          <w:rFonts w:cs="Lato-Regular"/>
          <w:b/>
          <w:bCs/>
          <w:sz w:val="22"/>
          <w:szCs w:val="22"/>
          <w:u w:val="single"/>
        </w:rPr>
        <w:t>Indirect discrimination</w:t>
      </w:r>
    </w:p>
    <w:p w14:paraId="20A9DB37" w14:textId="77777777" w:rsidR="007831F0" w:rsidRPr="00D66196" w:rsidRDefault="007831F0" w:rsidP="007831F0">
      <w:pPr>
        <w:pStyle w:val="ListParagraph"/>
        <w:autoSpaceDE w:val="0"/>
        <w:autoSpaceDN w:val="0"/>
        <w:adjustRightInd w:val="0"/>
        <w:ind w:left="1003"/>
        <w:contextualSpacing w:val="0"/>
        <w:jc w:val="both"/>
        <w:rPr>
          <w:rFonts w:cs="Lato-Regular"/>
          <w:b/>
          <w:bCs/>
          <w:sz w:val="22"/>
          <w:szCs w:val="22"/>
          <w:u w:val="single"/>
        </w:rPr>
      </w:pPr>
    </w:p>
    <w:p w14:paraId="2F4B8A0C" w14:textId="77777777" w:rsidR="007831F0" w:rsidRPr="00D66196" w:rsidRDefault="007831F0" w:rsidP="00B72C0F">
      <w:pPr>
        <w:ind w:left="1440"/>
        <w:jc w:val="both"/>
        <w:rPr>
          <w:rFonts w:cs="Lato-Regular"/>
          <w:sz w:val="22"/>
          <w:szCs w:val="22"/>
        </w:rPr>
      </w:pPr>
      <w:r w:rsidRPr="00D66196">
        <w:rPr>
          <w:rFonts w:cs="Lato-Regular"/>
          <w:sz w:val="22"/>
          <w:szCs w:val="22"/>
        </w:rPr>
        <w:lastRenderedPageBreak/>
        <w:t>This type of discrimination is usually less obvious than direct discrimination and can often be unintended. In law, it is where a provision, criterion or practice is applied equally to a group of employees/job applicants, but has (or will have) the effect of putting those who share a certain protected characteristic at a particular disadvantage when compared to others without the characteristic in the group, and the employer is unable to justify it.</w:t>
      </w:r>
    </w:p>
    <w:p w14:paraId="7FFBC99E" w14:textId="77777777" w:rsidR="007831F0" w:rsidRPr="00D66196" w:rsidRDefault="007831F0" w:rsidP="007831F0">
      <w:pPr>
        <w:ind w:left="1282"/>
        <w:jc w:val="both"/>
        <w:rPr>
          <w:rFonts w:cs="Lato-Regular"/>
          <w:sz w:val="22"/>
          <w:szCs w:val="22"/>
        </w:rPr>
      </w:pPr>
    </w:p>
    <w:p w14:paraId="7972BBBD" w14:textId="77777777" w:rsidR="007831F0" w:rsidRPr="00D66196" w:rsidRDefault="007831F0" w:rsidP="00B72C0F">
      <w:pPr>
        <w:ind w:left="1440"/>
        <w:jc w:val="both"/>
        <w:rPr>
          <w:rFonts w:cs="Lato-Regular"/>
          <w:sz w:val="22"/>
          <w:szCs w:val="22"/>
        </w:rPr>
      </w:pPr>
      <w:r w:rsidRPr="00D66196">
        <w:rPr>
          <w:rFonts w:cs="Lato-Regular"/>
          <w:sz w:val="22"/>
          <w:szCs w:val="22"/>
        </w:rPr>
        <w:t>An employee or job applicant claiming indirect discrimination must show how they have been, or could be, personally disadvantaged. They must also show how the application of the ‘provision, criterion or practice’ has or might disproportionately disadvantage other employees or job candidates with the same protected characteristic. The Equality Act does not define a ‘provision, criterion or practice’. However, in the workplace, the term is most likely to include an employer’s policies, procedures, rules and requirements, whether written down or not. Examples might include recruitment selection criteria, contractual benefits, a redundancy scoring matrix or any other work practice.</w:t>
      </w:r>
    </w:p>
    <w:p w14:paraId="41993FEA" w14:textId="77777777" w:rsidR="007831F0" w:rsidRDefault="007831F0" w:rsidP="007831F0">
      <w:pPr>
        <w:ind w:left="1282"/>
        <w:jc w:val="both"/>
        <w:rPr>
          <w:rFonts w:cs="Lato-Regular"/>
          <w:sz w:val="22"/>
          <w:szCs w:val="22"/>
        </w:rPr>
      </w:pPr>
    </w:p>
    <w:p w14:paraId="2FBA4F7C" w14:textId="60987267" w:rsidR="00B72C0F" w:rsidRPr="00D66196" w:rsidRDefault="00B72C0F" w:rsidP="00B72C0F">
      <w:pPr>
        <w:pStyle w:val="ListParagraph"/>
        <w:numPr>
          <w:ilvl w:val="1"/>
          <w:numId w:val="0"/>
        </w:numPr>
        <w:autoSpaceDE w:val="0"/>
        <w:autoSpaceDN w:val="0"/>
        <w:adjustRightInd w:val="0"/>
        <w:spacing w:after="0" w:line="240" w:lineRule="auto"/>
        <w:ind w:left="1003" w:hanging="283"/>
        <w:contextualSpacing w:val="0"/>
        <w:jc w:val="both"/>
        <w:rPr>
          <w:rFonts w:cs="Lato-Regular"/>
          <w:b/>
          <w:bCs/>
          <w:sz w:val="22"/>
          <w:szCs w:val="22"/>
          <w:u w:val="single"/>
        </w:rPr>
      </w:pPr>
      <w:r w:rsidRPr="00426C13">
        <w:rPr>
          <w:rFonts w:cs="Lato-Regular"/>
          <w:b/>
          <w:bCs/>
          <w:sz w:val="22"/>
          <w:szCs w:val="22"/>
        </w:rPr>
        <w:t>3.</w:t>
      </w:r>
      <w:r>
        <w:rPr>
          <w:rFonts w:cs="Lato-Regular"/>
          <w:b/>
          <w:bCs/>
          <w:sz w:val="22"/>
          <w:szCs w:val="22"/>
        </w:rPr>
        <w:t>10</w:t>
      </w:r>
      <w:r w:rsidRPr="00426C13">
        <w:rPr>
          <w:rFonts w:cs="Lato-Regular"/>
          <w:b/>
          <w:bCs/>
          <w:sz w:val="22"/>
          <w:szCs w:val="22"/>
        </w:rPr>
        <w:tab/>
      </w:r>
      <w:r w:rsidRPr="00B72C0F">
        <w:rPr>
          <w:rFonts w:cs="Lato-Regular"/>
          <w:b/>
          <w:bCs/>
          <w:sz w:val="22"/>
          <w:szCs w:val="22"/>
          <w:u w:val="single"/>
        </w:rPr>
        <w:t>Discrimination by association</w:t>
      </w:r>
      <w:r>
        <w:rPr>
          <w:rFonts w:cs="Lato-Regular"/>
          <w:b/>
          <w:bCs/>
          <w:sz w:val="22"/>
          <w:szCs w:val="22"/>
        </w:rPr>
        <w:t xml:space="preserve"> </w:t>
      </w:r>
    </w:p>
    <w:p w14:paraId="761571C3" w14:textId="77777777" w:rsidR="00B72C0F" w:rsidRPr="00D66196" w:rsidRDefault="00B72C0F" w:rsidP="007831F0">
      <w:pPr>
        <w:ind w:left="1282"/>
        <w:jc w:val="both"/>
        <w:rPr>
          <w:rFonts w:cs="Lato-Regular"/>
          <w:sz w:val="22"/>
          <w:szCs w:val="22"/>
        </w:rPr>
      </w:pPr>
    </w:p>
    <w:p w14:paraId="174D718A" w14:textId="77777777" w:rsidR="007831F0" w:rsidRPr="00D66196" w:rsidRDefault="007831F0" w:rsidP="00B72C0F">
      <w:pPr>
        <w:ind w:left="1440"/>
        <w:jc w:val="both"/>
        <w:rPr>
          <w:rFonts w:cs="Lato-Regular"/>
          <w:sz w:val="22"/>
          <w:szCs w:val="22"/>
        </w:rPr>
      </w:pPr>
      <w:r w:rsidRPr="00D66196">
        <w:rPr>
          <w:rFonts w:cs="Lato-Regular"/>
          <w:sz w:val="22"/>
          <w:szCs w:val="22"/>
        </w:rPr>
        <w:t>Discrimination by association occurs when an individual is treated less favourably because of their association with a person or people who have (or who are believed to have) a protected characteristic.</w:t>
      </w:r>
    </w:p>
    <w:p w14:paraId="0F06EC86" w14:textId="5E59844C" w:rsidR="00D054DC" w:rsidRPr="00017DE4" w:rsidRDefault="00D054DC" w:rsidP="0097316B">
      <w:pPr>
        <w:pStyle w:val="ListParagraph"/>
        <w:numPr>
          <w:ilvl w:val="1"/>
          <w:numId w:val="0"/>
        </w:numPr>
        <w:tabs>
          <w:tab w:val="left" w:pos="709"/>
          <w:tab w:val="left" w:pos="851"/>
        </w:tabs>
        <w:spacing w:after="0" w:line="22" w:lineRule="atLeast"/>
        <w:ind w:left="1288" w:hanging="720"/>
        <w:jc w:val="both"/>
        <w:rPr>
          <w:sz w:val="22"/>
          <w:szCs w:val="22"/>
        </w:rPr>
      </w:pPr>
    </w:p>
    <w:p w14:paraId="679FD77D" w14:textId="144F21A8" w:rsidR="007206BA" w:rsidRPr="0014298E" w:rsidRDefault="0014298E" w:rsidP="0014298E">
      <w:pPr>
        <w:pStyle w:val="Heading2"/>
        <w:rPr>
          <w:sz w:val="24"/>
          <w:szCs w:val="24"/>
        </w:rPr>
      </w:pPr>
      <w:bookmarkStart w:id="16" w:name="_Toc236663984"/>
      <w:r>
        <w:rPr>
          <w:sz w:val="24"/>
          <w:szCs w:val="24"/>
        </w:rPr>
        <w:t>4</w:t>
      </w:r>
      <w:r w:rsidRPr="00B654EA">
        <w:rPr>
          <w:sz w:val="24"/>
          <w:szCs w:val="24"/>
        </w:rPr>
        <w:t xml:space="preserve">. </w:t>
      </w:r>
      <w:r w:rsidRPr="00B654EA">
        <w:rPr>
          <w:sz w:val="24"/>
          <w:szCs w:val="24"/>
        </w:rPr>
        <w:tab/>
      </w:r>
      <w:bookmarkEnd w:id="15"/>
      <w:r w:rsidR="00B72C0F">
        <w:rPr>
          <w:sz w:val="24"/>
          <w:szCs w:val="24"/>
        </w:rPr>
        <w:t>RESPONSIBILITIES</w:t>
      </w:r>
      <w:bookmarkEnd w:id="16"/>
    </w:p>
    <w:p w14:paraId="56D5F1C5" w14:textId="4B6285A0" w:rsidR="00635794" w:rsidRPr="00D66196" w:rsidRDefault="00635794" w:rsidP="00635794">
      <w:pPr>
        <w:pStyle w:val="ListParagraph"/>
        <w:numPr>
          <w:ilvl w:val="1"/>
          <w:numId w:val="0"/>
        </w:numPr>
        <w:autoSpaceDE w:val="0"/>
        <w:autoSpaceDN w:val="0"/>
        <w:adjustRightInd w:val="0"/>
        <w:spacing w:after="0" w:line="240" w:lineRule="auto"/>
        <w:ind w:left="1003" w:hanging="283"/>
        <w:jc w:val="both"/>
        <w:rPr>
          <w:rFonts w:cs="Lato-Regular"/>
          <w:sz w:val="22"/>
          <w:szCs w:val="22"/>
        </w:rPr>
      </w:pPr>
      <w:bookmarkStart w:id="17" w:name="_Toc227830245"/>
      <w:r>
        <w:rPr>
          <w:rFonts w:cs="Lato-Regular"/>
          <w:sz w:val="22"/>
          <w:szCs w:val="22"/>
        </w:rPr>
        <w:t>4.1</w:t>
      </w:r>
      <w:r>
        <w:rPr>
          <w:rFonts w:cs="Lato-Regular"/>
          <w:sz w:val="22"/>
          <w:szCs w:val="22"/>
        </w:rPr>
        <w:tab/>
      </w:r>
      <w:r w:rsidRPr="00D66196">
        <w:rPr>
          <w:rFonts w:cs="Lato-Regular"/>
          <w:sz w:val="22"/>
          <w:szCs w:val="22"/>
        </w:rPr>
        <w:t>The Senior Management Team are responsible for approving this policy.</w:t>
      </w:r>
    </w:p>
    <w:p w14:paraId="68A8EA01" w14:textId="77777777" w:rsidR="00635794" w:rsidRPr="00D66196" w:rsidRDefault="00635794" w:rsidP="00635794">
      <w:pPr>
        <w:pStyle w:val="ListParagraph"/>
        <w:autoSpaceDE w:val="0"/>
        <w:autoSpaceDN w:val="0"/>
        <w:adjustRightInd w:val="0"/>
        <w:ind w:left="1281"/>
        <w:contextualSpacing w:val="0"/>
        <w:jc w:val="both"/>
        <w:rPr>
          <w:rFonts w:cs="Lato-Regular"/>
          <w:sz w:val="22"/>
          <w:szCs w:val="22"/>
        </w:rPr>
      </w:pPr>
    </w:p>
    <w:p w14:paraId="33262798" w14:textId="1A350310" w:rsidR="00635794" w:rsidRPr="00D66196" w:rsidRDefault="00635794" w:rsidP="00635794">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4.2</w:t>
      </w:r>
      <w:r>
        <w:rPr>
          <w:rFonts w:cs="Lato-Regular"/>
          <w:sz w:val="22"/>
          <w:szCs w:val="22"/>
        </w:rPr>
        <w:tab/>
      </w:r>
      <w:r w:rsidRPr="00D66196">
        <w:rPr>
          <w:rFonts w:cs="Lato-Regular"/>
          <w:sz w:val="22"/>
          <w:szCs w:val="22"/>
        </w:rPr>
        <w:t>The Director of HR and OD is responsible for the monitoring, application and review of this operational policy and its associated procedure.</w:t>
      </w:r>
    </w:p>
    <w:p w14:paraId="59C9B607" w14:textId="77777777" w:rsidR="00635794" w:rsidRPr="00D66196" w:rsidRDefault="00635794" w:rsidP="00635794">
      <w:pPr>
        <w:autoSpaceDE w:val="0"/>
        <w:autoSpaceDN w:val="0"/>
        <w:adjustRightInd w:val="0"/>
        <w:jc w:val="both"/>
        <w:rPr>
          <w:rFonts w:cs="Lato-Regular"/>
          <w:sz w:val="22"/>
          <w:szCs w:val="22"/>
        </w:rPr>
      </w:pPr>
    </w:p>
    <w:p w14:paraId="2A591325" w14:textId="71946218" w:rsidR="00635794" w:rsidRPr="00D66196" w:rsidRDefault="00635794" w:rsidP="00635794">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4.3</w:t>
      </w:r>
      <w:r>
        <w:rPr>
          <w:rFonts w:cs="Lato-Regular"/>
          <w:sz w:val="22"/>
          <w:szCs w:val="22"/>
        </w:rPr>
        <w:tab/>
      </w:r>
      <w:r w:rsidRPr="00D66196">
        <w:rPr>
          <w:rFonts w:cs="Lato-Regular"/>
          <w:sz w:val="22"/>
          <w:szCs w:val="22"/>
        </w:rPr>
        <w:t>All managers and key users are responsible for the consistent application of this operational policy and procedure.</w:t>
      </w:r>
    </w:p>
    <w:p w14:paraId="36403BCC" w14:textId="77777777" w:rsidR="00635794" w:rsidRPr="00D66196" w:rsidRDefault="00635794" w:rsidP="00635794">
      <w:pPr>
        <w:autoSpaceDE w:val="0"/>
        <w:autoSpaceDN w:val="0"/>
        <w:adjustRightInd w:val="0"/>
        <w:jc w:val="both"/>
        <w:rPr>
          <w:rFonts w:cs="Lato-Regular"/>
          <w:sz w:val="22"/>
          <w:szCs w:val="22"/>
        </w:rPr>
      </w:pPr>
    </w:p>
    <w:p w14:paraId="5942D447" w14:textId="6D313307" w:rsidR="00635794" w:rsidRPr="00D66196" w:rsidRDefault="00635794" w:rsidP="00635794">
      <w:pPr>
        <w:pStyle w:val="ListParagraph"/>
        <w:numPr>
          <w:ilvl w:val="1"/>
          <w:numId w:val="0"/>
        </w:numPr>
        <w:autoSpaceDE w:val="0"/>
        <w:autoSpaceDN w:val="0"/>
        <w:adjustRightInd w:val="0"/>
        <w:spacing w:after="0" w:line="240" w:lineRule="auto"/>
        <w:ind w:left="1440" w:hanging="720"/>
        <w:contextualSpacing w:val="0"/>
        <w:jc w:val="both"/>
        <w:rPr>
          <w:rFonts w:cs="Lato-Regular"/>
        </w:rPr>
      </w:pPr>
      <w:r>
        <w:rPr>
          <w:rFonts w:cs="Lato-Regular"/>
          <w:sz w:val="22"/>
          <w:szCs w:val="22"/>
        </w:rPr>
        <w:t>4.4</w:t>
      </w:r>
      <w:r>
        <w:rPr>
          <w:rFonts w:cs="Lato-Regular"/>
          <w:sz w:val="22"/>
          <w:szCs w:val="22"/>
        </w:rPr>
        <w:tab/>
      </w:r>
      <w:r w:rsidRPr="00D66196">
        <w:rPr>
          <w:rFonts w:cs="Lato-Regular"/>
          <w:sz w:val="22"/>
          <w:szCs w:val="22"/>
        </w:rPr>
        <w:t>All employees are responsible for ensuring that they are aware of their responsibilities/obligations under this policy and procedure</w:t>
      </w:r>
      <w:r w:rsidRPr="00D66196">
        <w:rPr>
          <w:rFonts w:cs="Lato-Regular"/>
        </w:rPr>
        <w:t>.</w:t>
      </w:r>
    </w:p>
    <w:p w14:paraId="73D69975" w14:textId="77777777" w:rsidR="00635794" w:rsidRDefault="00635794" w:rsidP="00635794">
      <w:pPr>
        <w:autoSpaceDE w:val="0"/>
        <w:autoSpaceDN w:val="0"/>
        <w:adjustRightInd w:val="0"/>
        <w:jc w:val="both"/>
        <w:rPr>
          <w:rFonts w:cs="Lato-Regular"/>
        </w:rPr>
      </w:pPr>
    </w:p>
    <w:p w14:paraId="37F5F43F" w14:textId="55C142CD" w:rsidR="00635794" w:rsidRPr="00D66196" w:rsidRDefault="00635794" w:rsidP="004323EC">
      <w:pPr>
        <w:pStyle w:val="ListParagraph"/>
        <w:numPr>
          <w:ilvl w:val="1"/>
          <w:numId w:val="12"/>
        </w:numPr>
        <w:autoSpaceDE w:val="0"/>
        <w:autoSpaceDN w:val="0"/>
        <w:adjustRightInd w:val="0"/>
        <w:spacing w:after="0" w:line="240" w:lineRule="auto"/>
        <w:contextualSpacing w:val="0"/>
        <w:jc w:val="both"/>
        <w:rPr>
          <w:rFonts w:cs="Lato-Regular"/>
          <w:bCs/>
          <w:sz w:val="22"/>
          <w:szCs w:val="22"/>
          <w:u w:val="single"/>
        </w:rPr>
      </w:pPr>
      <w:r w:rsidRPr="00D66196">
        <w:rPr>
          <w:rFonts w:cs="Lato-Regular"/>
          <w:bCs/>
          <w:sz w:val="22"/>
          <w:szCs w:val="22"/>
          <w:u w:val="single"/>
        </w:rPr>
        <w:t>All employees are responsible for:</w:t>
      </w:r>
    </w:p>
    <w:p w14:paraId="71A7D94B" w14:textId="77777777" w:rsidR="00635794" w:rsidRPr="00D66196" w:rsidRDefault="00635794" w:rsidP="00635794">
      <w:pPr>
        <w:pStyle w:val="ListParagraph"/>
        <w:autoSpaceDE w:val="0"/>
        <w:autoSpaceDN w:val="0"/>
        <w:adjustRightInd w:val="0"/>
        <w:ind w:left="1282"/>
        <w:contextualSpacing w:val="0"/>
        <w:jc w:val="both"/>
        <w:rPr>
          <w:rFonts w:cs="Lato-Regular"/>
          <w:b/>
          <w:bCs/>
          <w:sz w:val="22"/>
          <w:szCs w:val="22"/>
        </w:rPr>
      </w:pPr>
    </w:p>
    <w:p w14:paraId="27182646" w14:textId="77777777" w:rsidR="00635794" w:rsidRDefault="00635794" w:rsidP="00973EE4">
      <w:pPr>
        <w:pStyle w:val="Bulletlist"/>
        <w:numPr>
          <w:ilvl w:val="0"/>
          <w:numId w:val="11"/>
        </w:numPr>
      </w:pPr>
      <w:r w:rsidRPr="00D66196">
        <w:t>demonstrating respect and integrity in all their interactions with other</w:t>
      </w:r>
      <w:r>
        <w:t xml:space="preserve"> </w:t>
      </w:r>
    </w:p>
    <w:p w14:paraId="50A838F6" w14:textId="77777777" w:rsidR="001B6BA3" w:rsidRDefault="00635794" w:rsidP="00973EE4">
      <w:pPr>
        <w:pStyle w:val="Bulletlist"/>
        <w:numPr>
          <w:ilvl w:val="0"/>
          <w:numId w:val="11"/>
        </w:numPr>
      </w:pPr>
      <w:r w:rsidRPr="00D66196">
        <w:lastRenderedPageBreak/>
        <w:t>working collaboratively, collegiately and effectively in teams, in their own area and across the college</w:t>
      </w:r>
    </w:p>
    <w:p w14:paraId="544DDADE" w14:textId="77777777" w:rsidR="001B6BA3" w:rsidRDefault="00635794" w:rsidP="00973EE4">
      <w:pPr>
        <w:pStyle w:val="Bulletlist"/>
        <w:numPr>
          <w:ilvl w:val="0"/>
          <w:numId w:val="11"/>
        </w:numPr>
      </w:pPr>
      <w:r w:rsidRPr="00D66196">
        <w:t>identifying and challenging unacceptable behaviour when it occurs, even if it is not directed at them</w:t>
      </w:r>
    </w:p>
    <w:p w14:paraId="380A6F04" w14:textId="749D5EE1" w:rsidR="00635794" w:rsidRPr="00D66196" w:rsidRDefault="00635794" w:rsidP="00973EE4">
      <w:pPr>
        <w:pStyle w:val="Bulletlist"/>
        <w:numPr>
          <w:ilvl w:val="0"/>
          <w:numId w:val="11"/>
        </w:numPr>
      </w:pPr>
      <w:r w:rsidRPr="00D66196">
        <w:t>addressing and resolving matters by themselves, where reasonably possible, in a positive and constructive way</w:t>
      </w:r>
    </w:p>
    <w:p w14:paraId="0351CFF6" w14:textId="77777777" w:rsidR="00635794" w:rsidRPr="00D66196" w:rsidRDefault="00635794" w:rsidP="00973EE4">
      <w:pPr>
        <w:pStyle w:val="Bulletlist"/>
        <w:numPr>
          <w:ilvl w:val="0"/>
          <w:numId w:val="11"/>
        </w:numPr>
      </w:pPr>
      <w:r w:rsidRPr="00D66196">
        <w:t>raising more serious concerns with management and HR and participating positively in approaches to resolve them</w:t>
      </w:r>
    </w:p>
    <w:p w14:paraId="74A3CC3B" w14:textId="77777777" w:rsidR="00635794" w:rsidRPr="00D66196" w:rsidRDefault="00635794" w:rsidP="00973EE4">
      <w:pPr>
        <w:pStyle w:val="Bulletlist"/>
        <w:numPr>
          <w:ilvl w:val="0"/>
          <w:numId w:val="11"/>
        </w:numPr>
      </w:pPr>
      <w:r w:rsidRPr="00D66196">
        <w:t>modifying their behaviour should they become aware that they have behaved unacceptably in relation to this policy, even if no complaint has been raised</w:t>
      </w:r>
    </w:p>
    <w:p w14:paraId="4ADEF8A8" w14:textId="77777777" w:rsidR="00635794" w:rsidRPr="00D66196" w:rsidRDefault="00635794" w:rsidP="00973EE4">
      <w:pPr>
        <w:pStyle w:val="Bulletlist"/>
      </w:pPr>
    </w:p>
    <w:p w14:paraId="66F6344C" w14:textId="0956515D" w:rsidR="00635794" w:rsidRPr="00973EE4" w:rsidRDefault="00973EE4" w:rsidP="00973EE4">
      <w:pPr>
        <w:autoSpaceDE w:val="0"/>
        <w:autoSpaceDN w:val="0"/>
        <w:adjustRightInd w:val="0"/>
        <w:spacing w:after="0" w:line="240" w:lineRule="auto"/>
        <w:ind w:left="720"/>
        <w:jc w:val="both"/>
        <w:rPr>
          <w:rFonts w:cs="Lato-Regular"/>
          <w:bCs/>
          <w:sz w:val="22"/>
          <w:szCs w:val="22"/>
          <w:u w:val="single"/>
        </w:rPr>
      </w:pPr>
      <w:r w:rsidRPr="00973EE4">
        <w:rPr>
          <w:rFonts w:cs="Lato-Regular"/>
          <w:bCs/>
          <w:sz w:val="22"/>
          <w:szCs w:val="22"/>
        </w:rPr>
        <w:t>4.6</w:t>
      </w:r>
      <w:r w:rsidRPr="00973EE4">
        <w:rPr>
          <w:rFonts w:cs="Lato-Regular"/>
          <w:bCs/>
          <w:sz w:val="22"/>
          <w:szCs w:val="22"/>
        </w:rPr>
        <w:tab/>
      </w:r>
      <w:r w:rsidR="00635794" w:rsidRPr="00973EE4">
        <w:rPr>
          <w:rFonts w:cs="Lato-Regular"/>
          <w:bCs/>
          <w:sz w:val="22"/>
          <w:szCs w:val="22"/>
          <w:u w:val="single"/>
        </w:rPr>
        <w:t>Managers are also responsible for:</w:t>
      </w:r>
    </w:p>
    <w:p w14:paraId="0E413DB3" w14:textId="77777777" w:rsidR="00635794" w:rsidRPr="00D66196" w:rsidRDefault="00635794" w:rsidP="00635794">
      <w:pPr>
        <w:pStyle w:val="ListParagraph"/>
        <w:autoSpaceDE w:val="0"/>
        <w:autoSpaceDN w:val="0"/>
        <w:adjustRightInd w:val="0"/>
        <w:ind w:left="1282"/>
        <w:contextualSpacing w:val="0"/>
        <w:jc w:val="both"/>
        <w:rPr>
          <w:rFonts w:cs="Lato-Regular"/>
          <w:b/>
          <w:bCs/>
          <w:sz w:val="22"/>
          <w:szCs w:val="22"/>
        </w:rPr>
      </w:pPr>
    </w:p>
    <w:p w14:paraId="10F1F607" w14:textId="77777777" w:rsidR="00DD2673" w:rsidRDefault="00635794" w:rsidP="00973EE4">
      <w:pPr>
        <w:pStyle w:val="Bulletlist"/>
        <w:numPr>
          <w:ilvl w:val="0"/>
          <w:numId w:val="15"/>
        </w:numPr>
      </w:pPr>
      <w:r w:rsidRPr="00D66196">
        <w:t>leading in promoting a culture of dignity and respect, and</w:t>
      </w:r>
      <w:r w:rsidR="002D54C9">
        <w:t xml:space="preserve"> </w:t>
      </w:r>
    </w:p>
    <w:p w14:paraId="7B6CD588" w14:textId="3FFE117E" w:rsidR="007B1BA1" w:rsidRDefault="00635794" w:rsidP="00973EE4">
      <w:pPr>
        <w:pStyle w:val="Bulletlist"/>
        <w:numPr>
          <w:ilvl w:val="0"/>
          <w:numId w:val="15"/>
        </w:numPr>
      </w:pPr>
      <w:r w:rsidRPr="00D66196">
        <w:t>taking timely, relevant action to resolve concerns</w:t>
      </w:r>
    </w:p>
    <w:p w14:paraId="75DF2392" w14:textId="77777777" w:rsidR="00DD2673" w:rsidRDefault="00DD2673" w:rsidP="00973EE4">
      <w:pPr>
        <w:pStyle w:val="Bulletlist"/>
        <w:numPr>
          <w:ilvl w:val="0"/>
          <w:numId w:val="0"/>
        </w:numPr>
        <w:ind w:left="1800"/>
      </w:pPr>
    </w:p>
    <w:p w14:paraId="6AB8CC6F" w14:textId="447DECEB" w:rsidR="00635794" w:rsidRPr="00D66196" w:rsidRDefault="00635794" w:rsidP="00973EE4">
      <w:pPr>
        <w:pStyle w:val="Bulletlist"/>
      </w:pPr>
      <w:r w:rsidRPr="00D66196">
        <w:t xml:space="preserve">In relation to the duty to prevent sexual harassment, mangers are responsible for: </w:t>
      </w:r>
    </w:p>
    <w:p w14:paraId="4E87BBFA" w14:textId="77777777" w:rsidR="00635794" w:rsidRPr="00D66196" w:rsidRDefault="00635794" w:rsidP="00973EE4">
      <w:pPr>
        <w:pStyle w:val="Bulletlist"/>
        <w:numPr>
          <w:ilvl w:val="0"/>
          <w:numId w:val="0"/>
        </w:numPr>
        <w:ind w:left="1800"/>
      </w:pPr>
    </w:p>
    <w:p w14:paraId="4843571D" w14:textId="77777777" w:rsidR="00635794" w:rsidRDefault="00635794" w:rsidP="00973EE4">
      <w:pPr>
        <w:pStyle w:val="Bulletlist"/>
        <w:numPr>
          <w:ilvl w:val="0"/>
          <w:numId w:val="17"/>
        </w:numPr>
      </w:pPr>
      <w:r w:rsidRPr="00D66196">
        <w:t>Setting a standard of zero tolerance for harassment and model appropriate behaviour</w:t>
      </w:r>
    </w:p>
    <w:p w14:paraId="6106A10D" w14:textId="77777777" w:rsidR="00973EE4" w:rsidRDefault="00973EE4" w:rsidP="00973EE4">
      <w:pPr>
        <w:pStyle w:val="Bulletlist"/>
        <w:numPr>
          <w:ilvl w:val="0"/>
          <w:numId w:val="17"/>
        </w:numPr>
      </w:pPr>
      <w:r>
        <w:t xml:space="preserve">Taking </w:t>
      </w:r>
      <w:r w:rsidRPr="00D66196">
        <w:t>personal responsibility for addressing and preventing incidents in their team</w:t>
      </w:r>
    </w:p>
    <w:p w14:paraId="26210FEF" w14:textId="77777777" w:rsidR="00973EE4" w:rsidRDefault="00635794" w:rsidP="00973EE4">
      <w:pPr>
        <w:pStyle w:val="Bulletlist"/>
        <w:numPr>
          <w:ilvl w:val="0"/>
          <w:numId w:val="17"/>
        </w:numPr>
      </w:pPr>
      <w:r w:rsidRPr="00D66196">
        <w:t>Supporting employees who bring a claim of sexual harassment at work and ensuring that ongoing support is available to them</w:t>
      </w:r>
    </w:p>
    <w:p w14:paraId="35D2915E" w14:textId="617D7C93" w:rsidR="00635794" w:rsidRPr="00D66196" w:rsidRDefault="00635794" w:rsidP="00973EE4">
      <w:pPr>
        <w:pStyle w:val="Bulletlist"/>
        <w:numPr>
          <w:ilvl w:val="0"/>
          <w:numId w:val="17"/>
        </w:numPr>
      </w:pPr>
      <w:r w:rsidRPr="00D66196">
        <w:t>Being mindful of the risk to the College of incidents of sexual harassment, including reputational damage, Employment Tribunal claims, loss of talent</w:t>
      </w:r>
    </w:p>
    <w:p w14:paraId="6A1F992A" w14:textId="77777777" w:rsidR="00635794" w:rsidRPr="00D66196" w:rsidRDefault="00635794" w:rsidP="00973EE4">
      <w:pPr>
        <w:pStyle w:val="Bulletlist"/>
        <w:numPr>
          <w:ilvl w:val="0"/>
          <w:numId w:val="0"/>
        </w:numPr>
        <w:ind w:left="1800"/>
      </w:pPr>
    </w:p>
    <w:p w14:paraId="5943CE2D" w14:textId="77777777" w:rsidR="00635794" w:rsidRPr="00D66196" w:rsidRDefault="00635794" w:rsidP="00973EE4">
      <w:pPr>
        <w:pStyle w:val="Bulletlist"/>
        <w:numPr>
          <w:ilvl w:val="0"/>
          <w:numId w:val="0"/>
        </w:numPr>
        <w:ind w:left="1800"/>
      </w:pPr>
    </w:p>
    <w:p w14:paraId="19498019" w14:textId="0E065B55" w:rsidR="00635794" w:rsidRPr="00D66196" w:rsidRDefault="00C42F10" w:rsidP="00C42F10">
      <w:pPr>
        <w:pStyle w:val="ListParagraph"/>
        <w:numPr>
          <w:ilvl w:val="1"/>
          <w:numId w:val="0"/>
        </w:numPr>
        <w:autoSpaceDE w:val="0"/>
        <w:autoSpaceDN w:val="0"/>
        <w:adjustRightInd w:val="0"/>
        <w:spacing w:after="0" w:line="240" w:lineRule="auto"/>
        <w:ind w:left="1003" w:hanging="283"/>
        <w:contextualSpacing w:val="0"/>
        <w:jc w:val="both"/>
        <w:rPr>
          <w:rFonts w:cs="Lato-Regular"/>
          <w:bCs/>
          <w:sz w:val="22"/>
          <w:szCs w:val="22"/>
          <w:u w:val="single"/>
        </w:rPr>
      </w:pPr>
      <w:r w:rsidRPr="00C42F10">
        <w:rPr>
          <w:rFonts w:cs="Lato-Regular"/>
          <w:bCs/>
          <w:sz w:val="22"/>
          <w:szCs w:val="22"/>
        </w:rPr>
        <w:t>4.7</w:t>
      </w:r>
      <w:r w:rsidRPr="00C42F10">
        <w:rPr>
          <w:rFonts w:cs="Lato-Regular"/>
          <w:bCs/>
          <w:sz w:val="22"/>
          <w:szCs w:val="22"/>
        </w:rPr>
        <w:tab/>
      </w:r>
      <w:r w:rsidR="00635794" w:rsidRPr="00D66196">
        <w:rPr>
          <w:rFonts w:cs="Lato-Regular"/>
          <w:bCs/>
          <w:sz w:val="22"/>
          <w:szCs w:val="22"/>
          <w:u w:val="single"/>
        </w:rPr>
        <w:t>As an employer, the College is also responsible for:</w:t>
      </w:r>
    </w:p>
    <w:p w14:paraId="33C3FA34" w14:textId="77777777" w:rsidR="00635794" w:rsidRPr="00D66196" w:rsidRDefault="00635794" w:rsidP="00635794">
      <w:pPr>
        <w:pStyle w:val="ListParagraph"/>
        <w:autoSpaceDE w:val="0"/>
        <w:autoSpaceDN w:val="0"/>
        <w:adjustRightInd w:val="0"/>
        <w:ind w:left="1282"/>
        <w:contextualSpacing w:val="0"/>
        <w:jc w:val="both"/>
        <w:rPr>
          <w:rFonts w:cs="Lato-Regular"/>
          <w:b/>
          <w:bCs/>
          <w:sz w:val="22"/>
          <w:szCs w:val="22"/>
        </w:rPr>
      </w:pPr>
    </w:p>
    <w:p w14:paraId="00625C6F" w14:textId="77777777" w:rsidR="00635794" w:rsidRPr="00D66196" w:rsidRDefault="00635794" w:rsidP="00973EE4">
      <w:pPr>
        <w:pStyle w:val="Bulletlist"/>
      </w:pPr>
      <w:r w:rsidRPr="00D66196">
        <w:t>fostering a positive culture for working which permits freedom of thought and expression within a framework of mutual respect.</w:t>
      </w:r>
    </w:p>
    <w:p w14:paraId="5880C2FF" w14:textId="77777777" w:rsidR="00635794" w:rsidRPr="00D66196" w:rsidRDefault="00635794" w:rsidP="00973EE4">
      <w:pPr>
        <w:pStyle w:val="Bulletlist"/>
      </w:pPr>
      <w:r w:rsidRPr="00D66196">
        <w:t>treating employees with openness, respect and dignity at all times.</w:t>
      </w:r>
    </w:p>
    <w:p w14:paraId="5EC5A513" w14:textId="77777777" w:rsidR="00635794" w:rsidRPr="00D66196" w:rsidRDefault="00635794" w:rsidP="00973EE4">
      <w:pPr>
        <w:pStyle w:val="Bulletlist"/>
      </w:pPr>
      <w:r w:rsidRPr="00D66196">
        <w:t>taking seriously, and managing with discretion, complaints of harassment, bullying or discrimination.</w:t>
      </w:r>
    </w:p>
    <w:p w14:paraId="5F5ABC77" w14:textId="77777777" w:rsidR="00635794" w:rsidRPr="00D66196" w:rsidRDefault="00635794" w:rsidP="00973EE4">
      <w:pPr>
        <w:pStyle w:val="Bulletlist"/>
      </w:pPr>
      <w:r w:rsidRPr="00D66196">
        <w:t>employees feeling safe and listened to when raising concerns about behaviour.</w:t>
      </w:r>
    </w:p>
    <w:p w14:paraId="36FD1705" w14:textId="77777777" w:rsidR="00635794" w:rsidRPr="002D54C9" w:rsidRDefault="00635794" w:rsidP="00973EE4">
      <w:pPr>
        <w:pStyle w:val="Bulletlist"/>
        <w:rPr>
          <w:rStyle w:val="Hyperlink"/>
          <w:color w:val="21333A"/>
          <w:u w:val="none"/>
        </w:rPr>
      </w:pPr>
      <w:r w:rsidRPr="00D66196">
        <w:t xml:space="preserve">dealing with malicious or vexatious allegations in line with the College’s Disciplinary </w:t>
      </w:r>
      <w:hyperlink r:id="rId20" w:history="1">
        <w:r w:rsidRPr="00D66196">
          <w:rPr>
            <w:rStyle w:val="Hyperlink"/>
          </w:rPr>
          <w:t>Policy</w:t>
        </w:r>
      </w:hyperlink>
      <w:r w:rsidRPr="00D66196">
        <w:t xml:space="preserve"> and </w:t>
      </w:r>
      <w:hyperlink r:id="rId21" w:history="1">
        <w:r w:rsidRPr="00D66196">
          <w:rPr>
            <w:rStyle w:val="Hyperlink"/>
          </w:rPr>
          <w:t>Procedure.</w:t>
        </w:r>
      </w:hyperlink>
    </w:p>
    <w:p w14:paraId="461DBD56" w14:textId="77777777" w:rsidR="002D54C9" w:rsidRPr="00D66196" w:rsidRDefault="002D54C9" w:rsidP="00973EE4">
      <w:pPr>
        <w:pStyle w:val="Bulletlist"/>
        <w:numPr>
          <w:ilvl w:val="0"/>
          <w:numId w:val="0"/>
        </w:numPr>
        <w:ind w:left="1800"/>
      </w:pPr>
    </w:p>
    <w:p w14:paraId="55B3E33F" w14:textId="0ECC78C2" w:rsidR="0014298E" w:rsidRPr="0014298E" w:rsidRDefault="0014298E" w:rsidP="0014298E">
      <w:pPr>
        <w:pStyle w:val="Heading2"/>
        <w:rPr>
          <w:sz w:val="24"/>
          <w:szCs w:val="24"/>
        </w:rPr>
      </w:pPr>
      <w:bookmarkStart w:id="18" w:name="_Toc236663985"/>
      <w:r>
        <w:rPr>
          <w:sz w:val="24"/>
          <w:szCs w:val="24"/>
        </w:rPr>
        <w:lastRenderedPageBreak/>
        <w:t>5</w:t>
      </w:r>
      <w:r w:rsidRPr="00B654EA">
        <w:rPr>
          <w:sz w:val="24"/>
          <w:szCs w:val="24"/>
        </w:rPr>
        <w:t>.</w:t>
      </w:r>
      <w:bookmarkEnd w:id="17"/>
      <w:r w:rsidR="00973EE4">
        <w:rPr>
          <w:sz w:val="24"/>
          <w:szCs w:val="24"/>
        </w:rPr>
        <w:tab/>
      </w:r>
      <w:r w:rsidR="00C42F10">
        <w:rPr>
          <w:sz w:val="24"/>
          <w:szCs w:val="24"/>
        </w:rPr>
        <w:t>PROCEDURE</w:t>
      </w:r>
      <w:bookmarkEnd w:id="18"/>
    </w:p>
    <w:p w14:paraId="1F9B5C7C" w14:textId="47025FC6" w:rsidR="001045CF" w:rsidRPr="00D66196" w:rsidRDefault="001045CF" w:rsidP="00973EE4">
      <w:pPr>
        <w:pStyle w:val="Heading2"/>
        <w:spacing w:before="0" w:line="240" w:lineRule="auto"/>
        <w:ind w:left="1281" w:hanging="561"/>
        <w:jc w:val="both"/>
        <w:rPr>
          <w:b w:val="0"/>
          <w:sz w:val="22"/>
          <w:szCs w:val="22"/>
        </w:rPr>
      </w:pPr>
      <w:bookmarkStart w:id="19" w:name="_Toc129962089"/>
      <w:bookmarkStart w:id="20" w:name="_Toc132187962"/>
      <w:bookmarkStart w:id="21" w:name="_Toc236663986"/>
      <w:bookmarkStart w:id="22" w:name="_Toc227830247"/>
      <w:r w:rsidRPr="00D66196">
        <w:rPr>
          <w:sz w:val="22"/>
          <w:szCs w:val="22"/>
        </w:rPr>
        <w:t xml:space="preserve">5.1 </w:t>
      </w:r>
      <w:r w:rsidRPr="00D66196">
        <w:rPr>
          <w:sz w:val="22"/>
          <w:szCs w:val="22"/>
        </w:rPr>
        <w:tab/>
        <w:t>Unacceptable Behaviour</w:t>
      </w:r>
      <w:bookmarkEnd w:id="19"/>
      <w:bookmarkEnd w:id="20"/>
      <w:bookmarkEnd w:id="21"/>
      <w:r w:rsidRPr="00D66196">
        <w:rPr>
          <w:sz w:val="22"/>
          <w:szCs w:val="22"/>
        </w:rPr>
        <w:t xml:space="preserve"> </w:t>
      </w:r>
    </w:p>
    <w:p w14:paraId="43B337BB" w14:textId="77777777" w:rsidR="001045CF" w:rsidRPr="00D66196" w:rsidRDefault="001045CF" w:rsidP="001045CF">
      <w:pPr>
        <w:ind w:left="1281"/>
        <w:jc w:val="both"/>
        <w:rPr>
          <w:rFonts w:cs="Lato-Regular"/>
          <w:sz w:val="22"/>
          <w:szCs w:val="22"/>
        </w:rPr>
      </w:pPr>
      <w:r w:rsidRPr="00D66196">
        <w:rPr>
          <w:rFonts w:cs="Lato-Regular"/>
          <w:sz w:val="22"/>
          <w:szCs w:val="22"/>
        </w:rPr>
        <w:t>The College expects all employees to treat others with dignity and respect, and regards bullying, harassment or discrimination as unacceptable behaviour. The College will respond promptly and sensitively to formal complaints, and where appropriate take disciplinary action. Examples of unacceptable behaviours in the workplace can include, but are not limited, to:</w:t>
      </w:r>
    </w:p>
    <w:p w14:paraId="07AB8F6B" w14:textId="77777777" w:rsidR="001045CF" w:rsidRPr="00D66196" w:rsidRDefault="001045CF" w:rsidP="00973EE4">
      <w:pPr>
        <w:pStyle w:val="Bulletlist"/>
        <w:numPr>
          <w:ilvl w:val="1"/>
          <w:numId w:val="2"/>
        </w:numPr>
      </w:pPr>
      <w:r w:rsidRPr="00D66196">
        <w:t>unwelcome physical contact ranging from unnecessary touching to serious assault</w:t>
      </w:r>
    </w:p>
    <w:p w14:paraId="5BA9BF3B" w14:textId="77777777" w:rsidR="001045CF" w:rsidRPr="00D66196" w:rsidRDefault="001045CF" w:rsidP="00973EE4">
      <w:pPr>
        <w:pStyle w:val="Bulletlist"/>
        <w:numPr>
          <w:ilvl w:val="1"/>
          <w:numId w:val="2"/>
        </w:numPr>
      </w:pPr>
      <w:r w:rsidRPr="00D66196">
        <w:t>intimidating or threatening behaviour, or language</w:t>
      </w:r>
    </w:p>
    <w:p w14:paraId="1A1A1F97" w14:textId="77777777" w:rsidR="001045CF" w:rsidRPr="00D66196" w:rsidRDefault="001045CF" w:rsidP="00973EE4">
      <w:pPr>
        <w:pStyle w:val="Bulletlist"/>
        <w:numPr>
          <w:ilvl w:val="1"/>
          <w:numId w:val="2"/>
        </w:numPr>
      </w:pPr>
      <w:r w:rsidRPr="00D66196">
        <w:t>unwelcome attention or advances of a sexual nature</w:t>
      </w:r>
    </w:p>
    <w:p w14:paraId="773A9F92" w14:textId="77777777" w:rsidR="001045CF" w:rsidRPr="00D66196" w:rsidRDefault="001045CF" w:rsidP="00973EE4">
      <w:pPr>
        <w:pStyle w:val="Bulletlist"/>
        <w:numPr>
          <w:ilvl w:val="1"/>
          <w:numId w:val="2"/>
        </w:numPr>
      </w:pPr>
      <w:r w:rsidRPr="00D66196">
        <w:t>disparaging, ridiculing or insulting behaviour, language or gestures</w:t>
      </w:r>
    </w:p>
    <w:p w14:paraId="1F089B54" w14:textId="77777777" w:rsidR="001045CF" w:rsidRPr="00D66196" w:rsidRDefault="001045CF" w:rsidP="00973EE4">
      <w:pPr>
        <w:pStyle w:val="Bulletlist"/>
        <w:numPr>
          <w:ilvl w:val="1"/>
          <w:numId w:val="2"/>
        </w:numPr>
      </w:pPr>
      <w:r w:rsidRPr="00D66196">
        <w:t>inappropriate communication or visual displays</w:t>
      </w:r>
    </w:p>
    <w:p w14:paraId="283B9F96" w14:textId="77777777" w:rsidR="001045CF" w:rsidRPr="00D66196" w:rsidRDefault="001045CF" w:rsidP="00973EE4">
      <w:pPr>
        <w:pStyle w:val="Bulletlist"/>
        <w:numPr>
          <w:ilvl w:val="1"/>
          <w:numId w:val="2"/>
        </w:numPr>
      </w:pPr>
      <w:r w:rsidRPr="00D66196">
        <w:t>isolation, non-cooperation, or deliberate exclusion of an individual from a work situation (including work-related social events)</w:t>
      </w:r>
    </w:p>
    <w:p w14:paraId="12660E91" w14:textId="77777777" w:rsidR="001045CF" w:rsidRPr="00D66196" w:rsidRDefault="001045CF" w:rsidP="00973EE4">
      <w:pPr>
        <w:pStyle w:val="Bulletlist"/>
        <w:numPr>
          <w:ilvl w:val="1"/>
          <w:numId w:val="2"/>
        </w:numPr>
      </w:pPr>
      <w:r w:rsidRPr="00D66196">
        <w:t>undermining of an individual through unfair work allocation or persistent unjustified criticism</w:t>
      </w:r>
    </w:p>
    <w:p w14:paraId="704998AE" w14:textId="77777777" w:rsidR="001045CF" w:rsidRPr="00D66196" w:rsidRDefault="001045CF" w:rsidP="00973EE4">
      <w:pPr>
        <w:pStyle w:val="Bulletlist"/>
      </w:pPr>
    </w:p>
    <w:p w14:paraId="52733A67" w14:textId="107CA308" w:rsidR="001045CF" w:rsidRPr="00D66196" w:rsidRDefault="001045CF" w:rsidP="001045CF">
      <w:pPr>
        <w:pStyle w:val="Heading2"/>
        <w:numPr>
          <w:ilvl w:val="1"/>
          <w:numId w:val="0"/>
        </w:numPr>
        <w:spacing w:before="0" w:line="240" w:lineRule="auto"/>
        <w:ind w:firstLine="567"/>
        <w:jc w:val="both"/>
        <w:rPr>
          <w:b w:val="0"/>
          <w:sz w:val="22"/>
          <w:szCs w:val="22"/>
        </w:rPr>
      </w:pPr>
      <w:bookmarkStart w:id="23" w:name="_Toc132187963"/>
      <w:bookmarkStart w:id="24" w:name="_Toc236663987"/>
      <w:r>
        <w:rPr>
          <w:sz w:val="22"/>
          <w:szCs w:val="22"/>
        </w:rPr>
        <w:t>5.2</w:t>
      </w:r>
      <w:r>
        <w:rPr>
          <w:sz w:val="22"/>
          <w:szCs w:val="22"/>
        </w:rPr>
        <w:tab/>
      </w:r>
      <w:r w:rsidRPr="00D66196">
        <w:rPr>
          <w:sz w:val="22"/>
          <w:szCs w:val="22"/>
        </w:rPr>
        <w:t>Resolution</w:t>
      </w:r>
      <w:bookmarkEnd w:id="23"/>
      <w:bookmarkEnd w:id="24"/>
      <w:r w:rsidRPr="00D66196">
        <w:rPr>
          <w:sz w:val="22"/>
          <w:szCs w:val="22"/>
        </w:rPr>
        <w:t xml:space="preserve"> </w:t>
      </w:r>
    </w:p>
    <w:p w14:paraId="2994708A" w14:textId="77777777" w:rsidR="001045CF" w:rsidRDefault="001045CF" w:rsidP="001045CF">
      <w:pPr>
        <w:pStyle w:val="ListParagraph"/>
        <w:ind w:left="1282"/>
      </w:pPr>
    </w:p>
    <w:p w14:paraId="007626A0" w14:textId="498FA9A3" w:rsidR="00B66256" w:rsidRPr="00D66196" w:rsidRDefault="00B66256" w:rsidP="00B66256">
      <w:pPr>
        <w:pStyle w:val="Heading2"/>
        <w:spacing w:before="0" w:line="240" w:lineRule="auto"/>
        <w:ind w:left="1281" w:hanging="720"/>
        <w:jc w:val="both"/>
        <w:rPr>
          <w:sz w:val="22"/>
          <w:szCs w:val="22"/>
        </w:rPr>
      </w:pPr>
      <w:bookmarkStart w:id="25" w:name="_Toc236663988"/>
      <w:r w:rsidRPr="00D66196">
        <w:rPr>
          <w:sz w:val="22"/>
          <w:szCs w:val="22"/>
        </w:rPr>
        <w:t>5.2.</w:t>
      </w:r>
      <w:r>
        <w:rPr>
          <w:sz w:val="22"/>
          <w:szCs w:val="22"/>
        </w:rPr>
        <w:t>1</w:t>
      </w:r>
      <w:r w:rsidRPr="00D66196">
        <w:rPr>
          <w:sz w:val="22"/>
          <w:szCs w:val="22"/>
        </w:rPr>
        <w:t xml:space="preserve"> </w:t>
      </w:r>
      <w:r w:rsidRPr="00D66196">
        <w:rPr>
          <w:sz w:val="22"/>
          <w:szCs w:val="22"/>
        </w:rPr>
        <w:tab/>
      </w:r>
      <w:r>
        <w:rPr>
          <w:sz w:val="22"/>
          <w:szCs w:val="22"/>
          <w:u w:val="single"/>
        </w:rPr>
        <w:t>Workplace mediation</w:t>
      </w:r>
      <w:bookmarkEnd w:id="25"/>
      <w:r w:rsidRPr="00D66196">
        <w:rPr>
          <w:sz w:val="22"/>
          <w:szCs w:val="22"/>
        </w:rPr>
        <w:t xml:space="preserve">  </w:t>
      </w:r>
    </w:p>
    <w:p w14:paraId="390B66A5" w14:textId="3A23D751" w:rsidR="001045CF" w:rsidRPr="00D66196" w:rsidRDefault="001045CF" w:rsidP="001045CF">
      <w:pPr>
        <w:ind w:left="1282"/>
        <w:jc w:val="both"/>
        <w:rPr>
          <w:rFonts w:cs="Lato-Regular"/>
          <w:sz w:val="22"/>
          <w:szCs w:val="22"/>
        </w:rPr>
      </w:pPr>
      <w:r w:rsidRPr="00D66196">
        <w:rPr>
          <w:rFonts w:cs="Lato-Regular"/>
          <w:sz w:val="22"/>
          <w:szCs w:val="22"/>
        </w:rPr>
        <w:t xml:space="preserve">Workplace mediation is a confidential, informal and voluntary process whereby an impartial mediator facilitates communication between those in dispute to assist them in developing mutually acceptable agreements to improve their future working relationship. </w:t>
      </w:r>
    </w:p>
    <w:p w14:paraId="056D8D7B" w14:textId="77777777" w:rsidR="001045CF" w:rsidRPr="00D66196" w:rsidRDefault="001045CF" w:rsidP="001045CF">
      <w:pPr>
        <w:pStyle w:val="ListParagraph"/>
        <w:ind w:left="1282"/>
      </w:pPr>
    </w:p>
    <w:p w14:paraId="56D94A60" w14:textId="77777777" w:rsidR="001045CF" w:rsidRPr="00D66196" w:rsidRDefault="001045CF" w:rsidP="001045CF">
      <w:pPr>
        <w:pStyle w:val="Heading2"/>
        <w:spacing w:before="0" w:line="240" w:lineRule="auto"/>
        <w:ind w:left="1281" w:hanging="720"/>
        <w:jc w:val="both"/>
        <w:rPr>
          <w:sz w:val="22"/>
          <w:szCs w:val="22"/>
        </w:rPr>
      </w:pPr>
      <w:bookmarkStart w:id="26" w:name="_Toc132187964"/>
      <w:bookmarkStart w:id="27" w:name="_Toc236663989"/>
      <w:r w:rsidRPr="00D66196">
        <w:rPr>
          <w:sz w:val="22"/>
          <w:szCs w:val="22"/>
        </w:rPr>
        <w:t xml:space="preserve">5.2.2 </w:t>
      </w:r>
      <w:r w:rsidRPr="00D66196">
        <w:rPr>
          <w:sz w:val="22"/>
          <w:szCs w:val="22"/>
        </w:rPr>
        <w:tab/>
      </w:r>
      <w:r w:rsidRPr="00D66196">
        <w:rPr>
          <w:sz w:val="22"/>
          <w:szCs w:val="22"/>
          <w:u w:val="single"/>
        </w:rPr>
        <w:t>Informal stage</w:t>
      </w:r>
      <w:bookmarkEnd w:id="26"/>
      <w:bookmarkEnd w:id="27"/>
      <w:r w:rsidRPr="00D66196">
        <w:rPr>
          <w:sz w:val="22"/>
          <w:szCs w:val="22"/>
        </w:rPr>
        <w:t xml:space="preserve">  </w:t>
      </w:r>
    </w:p>
    <w:p w14:paraId="51C4BD8E" w14:textId="77777777" w:rsidR="001045CF" w:rsidRPr="00D66196" w:rsidRDefault="001045CF" w:rsidP="001045CF">
      <w:pPr>
        <w:ind w:left="1281"/>
        <w:jc w:val="both"/>
        <w:rPr>
          <w:sz w:val="22"/>
          <w:szCs w:val="22"/>
        </w:rPr>
      </w:pPr>
      <w:r w:rsidRPr="00D66196">
        <w:rPr>
          <w:sz w:val="22"/>
          <w:szCs w:val="22"/>
        </w:rPr>
        <w:t>An employee who believes they are being bullied should, where possible, indicate directly to the person concerned that the behaviour in question is unacceptable. In circumstances where the employee finds it difficult to approach the person directly, they should seek help and advice from a contact person nominated by the employee i.e. manager (if deemed appropriate), trade union representative, a colleague, or HR.</w:t>
      </w:r>
    </w:p>
    <w:p w14:paraId="03A8DDFC" w14:textId="77777777" w:rsidR="001045CF" w:rsidRPr="00D66196" w:rsidRDefault="001045CF" w:rsidP="001045CF">
      <w:pPr>
        <w:jc w:val="both"/>
        <w:rPr>
          <w:sz w:val="22"/>
          <w:szCs w:val="22"/>
        </w:rPr>
      </w:pPr>
    </w:p>
    <w:p w14:paraId="0058C785" w14:textId="77777777" w:rsidR="001045CF" w:rsidRPr="00D66196" w:rsidRDefault="001045CF" w:rsidP="001045CF">
      <w:pPr>
        <w:ind w:left="1281"/>
        <w:jc w:val="both"/>
        <w:rPr>
          <w:sz w:val="22"/>
          <w:szCs w:val="22"/>
        </w:rPr>
      </w:pPr>
      <w:r w:rsidRPr="00D66196">
        <w:rPr>
          <w:sz w:val="22"/>
          <w:szCs w:val="22"/>
        </w:rPr>
        <w:t>A method should be agreed to progress the issue to resolution so that both parties can return to a harmonious working environment without bullying. This may include mediation.</w:t>
      </w:r>
    </w:p>
    <w:p w14:paraId="68EAEAEB" w14:textId="77777777" w:rsidR="001045CF" w:rsidRPr="00D66196" w:rsidRDefault="001045CF" w:rsidP="001045CF">
      <w:pPr>
        <w:jc w:val="both"/>
        <w:rPr>
          <w:sz w:val="22"/>
          <w:szCs w:val="22"/>
        </w:rPr>
      </w:pPr>
    </w:p>
    <w:p w14:paraId="17431CA8" w14:textId="77777777" w:rsidR="001045CF" w:rsidRPr="00D66196" w:rsidRDefault="001045CF" w:rsidP="001045CF">
      <w:pPr>
        <w:pStyle w:val="Heading2"/>
        <w:spacing w:before="0" w:line="240" w:lineRule="auto"/>
        <w:ind w:left="1281"/>
        <w:jc w:val="both"/>
        <w:rPr>
          <w:sz w:val="22"/>
          <w:szCs w:val="22"/>
        </w:rPr>
      </w:pPr>
      <w:bookmarkStart w:id="28" w:name="_Toc236663829"/>
      <w:bookmarkStart w:id="29" w:name="_Toc236663990"/>
      <w:r w:rsidRPr="00D66196">
        <w:rPr>
          <w:sz w:val="22"/>
          <w:szCs w:val="22"/>
        </w:rPr>
        <w:lastRenderedPageBreak/>
        <w:t>Where an employee does not wish to take a complaint of bullying or harassment further, they should be aware that no further action is likely to be taken, unless their complaint forms part of a pattern of similar, or linked, issues with other employees.  In some circumstances, were abuse or harm is suspected, the complaint may be investigated irrespective of the wishes of the complainant.</w:t>
      </w:r>
      <w:bookmarkEnd w:id="28"/>
      <w:bookmarkEnd w:id="29"/>
      <w:r w:rsidRPr="00D66196">
        <w:rPr>
          <w:sz w:val="22"/>
          <w:szCs w:val="22"/>
        </w:rPr>
        <w:t xml:space="preserve"> </w:t>
      </w:r>
    </w:p>
    <w:p w14:paraId="04AF0E62" w14:textId="77777777" w:rsidR="001045CF" w:rsidRPr="00D66196" w:rsidRDefault="001045CF" w:rsidP="001045CF">
      <w:pPr>
        <w:jc w:val="both"/>
        <w:rPr>
          <w:sz w:val="22"/>
          <w:szCs w:val="22"/>
        </w:rPr>
      </w:pPr>
    </w:p>
    <w:p w14:paraId="4AC785AA" w14:textId="77777777" w:rsidR="001045CF" w:rsidRPr="00D66196" w:rsidRDefault="001045CF" w:rsidP="001045CF">
      <w:pPr>
        <w:pStyle w:val="Heading2"/>
        <w:spacing w:before="0" w:line="240" w:lineRule="auto"/>
        <w:ind w:left="1281" w:hanging="720"/>
        <w:jc w:val="both"/>
        <w:rPr>
          <w:sz w:val="22"/>
          <w:szCs w:val="22"/>
          <w:u w:val="single"/>
        </w:rPr>
      </w:pPr>
      <w:bookmarkStart w:id="30" w:name="_Toc132187965"/>
      <w:bookmarkStart w:id="31" w:name="_Toc236663991"/>
      <w:r w:rsidRPr="00D66196">
        <w:rPr>
          <w:sz w:val="22"/>
          <w:szCs w:val="22"/>
        </w:rPr>
        <w:t xml:space="preserve">5.2.3 </w:t>
      </w:r>
      <w:r w:rsidRPr="00D66196">
        <w:rPr>
          <w:sz w:val="22"/>
          <w:szCs w:val="22"/>
        </w:rPr>
        <w:tab/>
      </w:r>
      <w:r w:rsidRPr="00D66196">
        <w:rPr>
          <w:sz w:val="22"/>
          <w:szCs w:val="22"/>
          <w:u w:val="single"/>
        </w:rPr>
        <w:t>Formal stage</w:t>
      </w:r>
      <w:bookmarkEnd w:id="30"/>
      <w:bookmarkEnd w:id="31"/>
      <w:r w:rsidRPr="00D66196">
        <w:rPr>
          <w:sz w:val="22"/>
          <w:szCs w:val="22"/>
          <w:u w:val="single"/>
        </w:rPr>
        <w:t xml:space="preserve">  </w:t>
      </w:r>
    </w:p>
    <w:p w14:paraId="68F7DF35" w14:textId="77777777" w:rsidR="001045CF" w:rsidRPr="00D66196" w:rsidRDefault="001045CF" w:rsidP="001045CF">
      <w:pPr>
        <w:ind w:left="1281"/>
        <w:jc w:val="both"/>
        <w:rPr>
          <w:sz w:val="22"/>
          <w:szCs w:val="22"/>
        </w:rPr>
      </w:pPr>
      <w:r w:rsidRPr="00D66196">
        <w:rPr>
          <w:sz w:val="22"/>
          <w:szCs w:val="22"/>
        </w:rPr>
        <w:t xml:space="preserve">The formal stage follows the established grievance procedure/s in terms of the number and level of stages, timescales, recording and reporting. In operating the procedure the College will provide a manager who is at the same level or at a more senior level than any of the parties involved and from out with the work area/faculty to chair a hearing. Where a request is made for the manager chairing the hearing to be of the same sex as the complainant, this will be accommodated where possible. </w:t>
      </w:r>
    </w:p>
    <w:p w14:paraId="083ADB0F" w14:textId="77777777" w:rsidR="001045CF" w:rsidRPr="00D66196" w:rsidRDefault="001045CF" w:rsidP="001045CF">
      <w:pPr>
        <w:jc w:val="both"/>
        <w:rPr>
          <w:sz w:val="22"/>
          <w:szCs w:val="22"/>
        </w:rPr>
      </w:pPr>
    </w:p>
    <w:p w14:paraId="54F28A04" w14:textId="77777777" w:rsidR="001045CF" w:rsidRPr="00D66196" w:rsidRDefault="001045CF" w:rsidP="001045CF">
      <w:pPr>
        <w:ind w:left="1281"/>
        <w:jc w:val="both"/>
        <w:rPr>
          <w:sz w:val="22"/>
          <w:szCs w:val="22"/>
        </w:rPr>
      </w:pPr>
      <w:r w:rsidRPr="00D66196">
        <w:rPr>
          <w:sz w:val="22"/>
          <w:szCs w:val="22"/>
        </w:rPr>
        <w:t>Where considered appropriate an investigation should be undertaken under the terms of the College’s Disciplinary Policy.</w:t>
      </w:r>
    </w:p>
    <w:p w14:paraId="77A5A4CD" w14:textId="77777777" w:rsidR="001045CF" w:rsidRPr="00D66196" w:rsidRDefault="001045CF" w:rsidP="001045CF">
      <w:pPr>
        <w:jc w:val="both"/>
        <w:rPr>
          <w:sz w:val="22"/>
          <w:szCs w:val="22"/>
        </w:rPr>
      </w:pPr>
    </w:p>
    <w:p w14:paraId="28B03526" w14:textId="77777777" w:rsidR="001045CF" w:rsidRPr="00D66196" w:rsidRDefault="001045CF" w:rsidP="001045CF">
      <w:pPr>
        <w:pStyle w:val="Heading2"/>
        <w:spacing w:before="0" w:line="240" w:lineRule="auto"/>
        <w:ind w:left="1281" w:hanging="720"/>
        <w:jc w:val="both"/>
        <w:rPr>
          <w:sz w:val="22"/>
          <w:szCs w:val="22"/>
        </w:rPr>
      </w:pPr>
      <w:bookmarkStart w:id="32" w:name="_Toc132187966"/>
      <w:bookmarkStart w:id="33" w:name="_Toc236663992"/>
      <w:r w:rsidRPr="00D66196">
        <w:rPr>
          <w:sz w:val="22"/>
          <w:szCs w:val="22"/>
        </w:rPr>
        <w:t xml:space="preserve">5.2.4 </w:t>
      </w:r>
      <w:r w:rsidRPr="00D66196">
        <w:rPr>
          <w:sz w:val="22"/>
          <w:szCs w:val="22"/>
        </w:rPr>
        <w:tab/>
      </w:r>
      <w:r w:rsidRPr="00D66196">
        <w:rPr>
          <w:sz w:val="22"/>
          <w:szCs w:val="22"/>
          <w:u w:val="single"/>
        </w:rPr>
        <w:t>Absence due to stress and bullying and/or harassment</w:t>
      </w:r>
      <w:bookmarkEnd w:id="32"/>
      <w:bookmarkEnd w:id="33"/>
    </w:p>
    <w:p w14:paraId="449477E9" w14:textId="77777777" w:rsidR="001045CF" w:rsidRPr="00D66196" w:rsidRDefault="001045CF" w:rsidP="001045CF">
      <w:pPr>
        <w:ind w:left="1281"/>
        <w:jc w:val="both"/>
        <w:rPr>
          <w:sz w:val="22"/>
          <w:szCs w:val="22"/>
        </w:rPr>
      </w:pPr>
      <w:r w:rsidRPr="00D66196">
        <w:rPr>
          <w:sz w:val="22"/>
          <w:szCs w:val="22"/>
        </w:rPr>
        <w:t>Where an employee has been absent due to an issue related to bullying and/or harassment then the following actions may apply where appropriate.</w:t>
      </w:r>
    </w:p>
    <w:p w14:paraId="4D40A946" w14:textId="77777777" w:rsidR="001045CF" w:rsidRPr="00D66196" w:rsidRDefault="001045CF" w:rsidP="00973EE4">
      <w:pPr>
        <w:pStyle w:val="Bulletlist"/>
        <w:numPr>
          <w:ilvl w:val="1"/>
          <w:numId w:val="2"/>
        </w:numPr>
      </w:pPr>
      <w:r w:rsidRPr="00D66196">
        <w:t xml:space="preserve">A phased return to work may be appropriate, in line with the College’s </w:t>
      </w:r>
      <w:hyperlink r:id="rId22" w:history="1">
        <w:r w:rsidRPr="00D66196">
          <w:rPr>
            <w:rStyle w:val="Hyperlink"/>
          </w:rPr>
          <w:t>Attendance Support Procedure.</w:t>
        </w:r>
      </w:hyperlink>
    </w:p>
    <w:p w14:paraId="44AAC3E9" w14:textId="77777777" w:rsidR="001045CF" w:rsidRPr="00D66196" w:rsidRDefault="001045CF" w:rsidP="00973EE4">
      <w:pPr>
        <w:pStyle w:val="Bulletlist"/>
        <w:numPr>
          <w:ilvl w:val="1"/>
          <w:numId w:val="2"/>
        </w:numPr>
      </w:pPr>
      <w:r w:rsidRPr="00D66196">
        <w:t xml:space="preserve">A </w:t>
      </w:r>
      <w:hyperlink r:id="rId23" w:history="1">
        <w:r w:rsidRPr="00D66196">
          <w:rPr>
            <w:rStyle w:val="Hyperlink"/>
          </w:rPr>
          <w:t>stress risk assessment</w:t>
        </w:r>
      </w:hyperlink>
      <w:r w:rsidRPr="00D66196">
        <w:t xml:space="preserve"> will be carried out with the employee and appropriate measures taken to ensure that where bullying and/or harassment has taken place, this will not be repeated. The wishes of the employee will be taken into consideration in any decision regarding their working arrangements</w:t>
      </w:r>
    </w:p>
    <w:p w14:paraId="662AA78C" w14:textId="77777777" w:rsidR="001045CF" w:rsidRPr="00D66196" w:rsidRDefault="001045CF" w:rsidP="00973EE4">
      <w:pPr>
        <w:pStyle w:val="Bulletlist"/>
        <w:numPr>
          <w:ilvl w:val="1"/>
          <w:numId w:val="2"/>
        </w:numPr>
      </w:pPr>
      <w:r w:rsidRPr="00D66196">
        <w:t>Where a complaint is not upheld it is important that employers, managers and supervisors monitor the situation to ensure there is no victimisation or appearance of victimisation of a complainant. Equally, appropriate support should also be offered to the person who has been complained about</w:t>
      </w:r>
    </w:p>
    <w:p w14:paraId="0D6A80E7" w14:textId="77777777" w:rsidR="001045CF" w:rsidRPr="00D66196" w:rsidRDefault="001045CF" w:rsidP="00973EE4">
      <w:pPr>
        <w:pStyle w:val="Bulletlist"/>
      </w:pPr>
    </w:p>
    <w:p w14:paraId="49DFC5A1" w14:textId="77777777" w:rsidR="001045CF" w:rsidRPr="00D66196" w:rsidRDefault="001045CF" w:rsidP="001045CF">
      <w:pPr>
        <w:pStyle w:val="Heading2"/>
        <w:spacing w:before="0" w:line="240" w:lineRule="auto"/>
        <w:ind w:left="1281" w:hanging="720"/>
        <w:jc w:val="both"/>
        <w:rPr>
          <w:sz w:val="22"/>
          <w:szCs w:val="22"/>
        </w:rPr>
      </w:pPr>
      <w:bookmarkStart w:id="34" w:name="_Toc132187967"/>
      <w:bookmarkStart w:id="35" w:name="_Toc236663993"/>
      <w:r w:rsidRPr="00D66196">
        <w:rPr>
          <w:sz w:val="22"/>
          <w:szCs w:val="22"/>
        </w:rPr>
        <w:t xml:space="preserve">5.2.5 </w:t>
      </w:r>
      <w:r w:rsidRPr="00D66196">
        <w:rPr>
          <w:sz w:val="22"/>
          <w:szCs w:val="22"/>
        </w:rPr>
        <w:tab/>
      </w:r>
      <w:r w:rsidRPr="00D66196">
        <w:rPr>
          <w:sz w:val="22"/>
          <w:szCs w:val="22"/>
          <w:u w:val="single"/>
        </w:rPr>
        <w:t>Reporting concerns to the police</w:t>
      </w:r>
      <w:bookmarkEnd w:id="34"/>
      <w:bookmarkEnd w:id="35"/>
      <w:r w:rsidRPr="00D66196">
        <w:rPr>
          <w:sz w:val="22"/>
          <w:szCs w:val="22"/>
        </w:rPr>
        <w:t xml:space="preserve">  </w:t>
      </w:r>
    </w:p>
    <w:p w14:paraId="26539558" w14:textId="77777777" w:rsidR="001045CF" w:rsidRPr="00D66196" w:rsidRDefault="001045CF" w:rsidP="001045CF">
      <w:pPr>
        <w:ind w:left="1281"/>
        <w:jc w:val="both"/>
        <w:rPr>
          <w:sz w:val="22"/>
          <w:szCs w:val="22"/>
        </w:rPr>
      </w:pPr>
      <w:r w:rsidRPr="00D66196">
        <w:rPr>
          <w:sz w:val="22"/>
          <w:szCs w:val="22"/>
        </w:rPr>
        <w:t>Where an employee is subject to actions which constitutes a criminal offence or an immediate threat to safety, they should report the matter to the police. Employees should also inform the Director of HR and OD, so that appropriate steps can be taken and support provided.</w:t>
      </w:r>
    </w:p>
    <w:p w14:paraId="6F950ABC" w14:textId="77777777" w:rsidR="001045CF" w:rsidRPr="00D66196" w:rsidRDefault="001045CF" w:rsidP="001045CF">
      <w:pPr>
        <w:ind w:left="1281"/>
        <w:jc w:val="both"/>
        <w:rPr>
          <w:sz w:val="22"/>
          <w:szCs w:val="22"/>
        </w:rPr>
      </w:pPr>
    </w:p>
    <w:p w14:paraId="43C9D039" w14:textId="77777777" w:rsidR="001045CF" w:rsidRPr="00D66196" w:rsidRDefault="001045CF" w:rsidP="001045CF">
      <w:pPr>
        <w:pStyle w:val="Heading2"/>
        <w:spacing w:before="0" w:line="240" w:lineRule="auto"/>
        <w:ind w:left="1281" w:hanging="720"/>
        <w:jc w:val="both"/>
        <w:rPr>
          <w:sz w:val="22"/>
          <w:szCs w:val="22"/>
        </w:rPr>
      </w:pPr>
      <w:bookmarkStart w:id="36" w:name="_Toc132187968"/>
      <w:bookmarkStart w:id="37" w:name="_Toc236663994"/>
      <w:r w:rsidRPr="00D66196">
        <w:rPr>
          <w:sz w:val="22"/>
          <w:szCs w:val="22"/>
        </w:rPr>
        <w:t xml:space="preserve">5.2.6 </w:t>
      </w:r>
      <w:r w:rsidRPr="00D66196">
        <w:rPr>
          <w:sz w:val="22"/>
          <w:szCs w:val="22"/>
        </w:rPr>
        <w:tab/>
      </w:r>
      <w:r w:rsidRPr="00D66196">
        <w:rPr>
          <w:sz w:val="22"/>
          <w:szCs w:val="22"/>
          <w:u w:val="single"/>
        </w:rPr>
        <w:t>Malicious or vexatious complaints</w:t>
      </w:r>
      <w:bookmarkEnd w:id="36"/>
      <w:bookmarkEnd w:id="37"/>
      <w:r w:rsidRPr="00D66196">
        <w:rPr>
          <w:sz w:val="22"/>
          <w:szCs w:val="22"/>
        </w:rPr>
        <w:t xml:space="preserve">  </w:t>
      </w:r>
    </w:p>
    <w:p w14:paraId="0695729B" w14:textId="77777777" w:rsidR="001045CF" w:rsidRPr="00D66196" w:rsidRDefault="001045CF" w:rsidP="001045CF">
      <w:pPr>
        <w:ind w:left="1281"/>
        <w:jc w:val="both"/>
        <w:rPr>
          <w:sz w:val="22"/>
          <w:szCs w:val="22"/>
        </w:rPr>
      </w:pPr>
      <w:r w:rsidRPr="00D66196">
        <w:rPr>
          <w:sz w:val="22"/>
          <w:szCs w:val="22"/>
        </w:rPr>
        <w:t>Where a complaint is found to be vexatious or malicious, disciplinary action may be taken against the complainant.</w:t>
      </w:r>
    </w:p>
    <w:p w14:paraId="2E5A4C8C" w14:textId="77777777" w:rsidR="001045CF" w:rsidRPr="00D66196" w:rsidRDefault="001045CF" w:rsidP="001045CF">
      <w:pPr>
        <w:jc w:val="both"/>
        <w:rPr>
          <w:sz w:val="22"/>
          <w:szCs w:val="22"/>
        </w:rPr>
      </w:pPr>
    </w:p>
    <w:p w14:paraId="34DBEBD3" w14:textId="030D12FE" w:rsidR="00CD53C2" w:rsidRPr="0014298E" w:rsidRDefault="002A3820" w:rsidP="00CD53C2">
      <w:pPr>
        <w:pStyle w:val="Heading2"/>
        <w:rPr>
          <w:sz w:val="24"/>
          <w:szCs w:val="24"/>
        </w:rPr>
      </w:pPr>
      <w:bookmarkStart w:id="38" w:name="_Toc236663995"/>
      <w:bookmarkEnd w:id="22"/>
      <w:r>
        <w:rPr>
          <w:sz w:val="24"/>
          <w:szCs w:val="24"/>
        </w:rPr>
        <w:t>6</w:t>
      </w:r>
      <w:r w:rsidR="00CD53C2" w:rsidRPr="00B654EA">
        <w:rPr>
          <w:sz w:val="24"/>
          <w:szCs w:val="24"/>
        </w:rPr>
        <w:t xml:space="preserve">. </w:t>
      </w:r>
      <w:r w:rsidR="00CD53C2" w:rsidRPr="00B654EA">
        <w:rPr>
          <w:sz w:val="24"/>
          <w:szCs w:val="24"/>
        </w:rPr>
        <w:tab/>
      </w:r>
      <w:r w:rsidR="00CD53C2">
        <w:rPr>
          <w:sz w:val="24"/>
          <w:szCs w:val="24"/>
        </w:rPr>
        <w:t>ASSURANCE</w:t>
      </w:r>
      <w:bookmarkEnd w:id="38"/>
    </w:p>
    <w:p w14:paraId="2609BDEB" w14:textId="1EC57E4B" w:rsidR="002A3820" w:rsidRPr="00D66196" w:rsidRDefault="002A3820" w:rsidP="002A3820">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6.1</w:t>
      </w:r>
      <w:r>
        <w:rPr>
          <w:rFonts w:cs="Lato-Regular"/>
          <w:sz w:val="22"/>
          <w:szCs w:val="22"/>
        </w:rPr>
        <w:tab/>
      </w:r>
      <w:r w:rsidRPr="00D66196">
        <w:rPr>
          <w:rFonts w:cs="Lato-Regular"/>
          <w:sz w:val="22"/>
          <w:szCs w:val="22"/>
        </w:rPr>
        <w:t xml:space="preserve">This policy and procedure will be reviewed following any relevant changes to employment law or once every three years. </w:t>
      </w:r>
    </w:p>
    <w:p w14:paraId="5EC7A993" w14:textId="77777777" w:rsidR="002A3820" w:rsidRPr="00D66196" w:rsidRDefault="002A3820" w:rsidP="002A3820">
      <w:pPr>
        <w:pStyle w:val="ListParagraph"/>
        <w:autoSpaceDE w:val="0"/>
        <w:autoSpaceDN w:val="0"/>
        <w:adjustRightInd w:val="0"/>
        <w:ind w:left="1282"/>
        <w:contextualSpacing w:val="0"/>
        <w:jc w:val="both"/>
        <w:rPr>
          <w:rFonts w:cs="Lato-Regular"/>
          <w:sz w:val="22"/>
          <w:szCs w:val="22"/>
        </w:rPr>
      </w:pPr>
    </w:p>
    <w:p w14:paraId="2CC15800" w14:textId="24E66EC0" w:rsidR="002A3820" w:rsidRPr="00D66196" w:rsidRDefault="002A3820" w:rsidP="00D12E2F">
      <w:pPr>
        <w:pStyle w:val="ListParagraph"/>
        <w:numPr>
          <w:ilvl w:val="1"/>
          <w:numId w:val="0"/>
        </w:numPr>
        <w:autoSpaceDE w:val="0"/>
        <w:autoSpaceDN w:val="0"/>
        <w:adjustRightInd w:val="0"/>
        <w:spacing w:after="0" w:line="240" w:lineRule="auto"/>
        <w:ind w:left="1440" w:hanging="720"/>
        <w:contextualSpacing w:val="0"/>
        <w:jc w:val="both"/>
        <w:rPr>
          <w:rFonts w:cs="Lato-Regular"/>
          <w:sz w:val="22"/>
          <w:szCs w:val="22"/>
        </w:rPr>
      </w:pPr>
      <w:r>
        <w:rPr>
          <w:rFonts w:cs="Lato-Regular"/>
          <w:sz w:val="22"/>
          <w:szCs w:val="22"/>
        </w:rPr>
        <w:t>6.2</w:t>
      </w:r>
      <w:r>
        <w:rPr>
          <w:rFonts w:cs="Lato-Regular"/>
          <w:sz w:val="22"/>
          <w:szCs w:val="22"/>
        </w:rPr>
        <w:tab/>
      </w:r>
      <w:r w:rsidRPr="00D66196">
        <w:rPr>
          <w:rFonts w:cs="Lato-Regular"/>
          <w:sz w:val="22"/>
          <w:szCs w:val="22"/>
        </w:rPr>
        <w:t xml:space="preserve">The Senior Management Team will review and monitor this Policy and Procedure every 3 years, unless a legislative change or change to identified good practice requires an earlier review.  </w:t>
      </w:r>
    </w:p>
    <w:p w14:paraId="1059CB8C" w14:textId="77777777" w:rsidR="002A3820" w:rsidRPr="00D66196" w:rsidRDefault="002A3820" w:rsidP="002A3820">
      <w:pPr>
        <w:pStyle w:val="ListParagraph"/>
        <w:autoSpaceDE w:val="0"/>
        <w:autoSpaceDN w:val="0"/>
        <w:adjustRightInd w:val="0"/>
        <w:ind w:left="1282"/>
        <w:contextualSpacing w:val="0"/>
        <w:jc w:val="both"/>
        <w:rPr>
          <w:rFonts w:cs="Lato-Regular"/>
          <w:sz w:val="22"/>
          <w:szCs w:val="22"/>
        </w:rPr>
      </w:pPr>
    </w:p>
    <w:p w14:paraId="7BB5F296" w14:textId="797F6F25" w:rsidR="007206BA" w:rsidRPr="00043871" w:rsidRDefault="00A105BC" w:rsidP="00464485">
      <w:pPr>
        <w:pStyle w:val="Heading2"/>
        <w:ind w:left="561" w:hanging="561"/>
        <w:rPr>
          <w:sz w:val="24"/>
          <w:szCs w:val="24"/>
        </w:rPr>
      </w:pPr>
      <w:bookmarkStart w:id="39" w:name="_Toc227830248"/>
      <w:bookmarkStart w:id="40" w:name="_Toc236663996"/>
      <w:r>
        <w:rPr>
          <w:sz w:val="24"/>
          <w:szCs w:val="24"/>
        </w:rPr>
        <w:t>7</w:t>
      </w:r>
      <w:r w:rsidR="00043871" w:rsidRPr="00B654EA">
        <w:rPr>
          <w:sz w:val="24"/>
          <w:szCs w:val="24"/>
        </w:rPr>
        <w:t xml:space="preserve">. </w:t>
      </w:r>
      <w:r w:rsidR="00043871" w:rsidRPr="00B654EA">
        <w:rPr>
          <w:sz w:val="24"/>
          <w:szCs w:val="24"/>
        </w:rPr>
        <w:tab/>
      </w:r>
      <w:bookmarkEnd w:id="39"/>
      <w:r w:rsidR="002A3820">
        <w:rPr>
          <w:sz w:val="24"/>
          <w:szCs w:val="24"/>
        </w:rPr>
        <w:t>USEFUL LINKS</w:t>
      </w:r>
      <w:bookmarkEnd w:id="40"/>
      <w:r w:rsidR="00464485">
        <w:rPr>
          <w:sz w:val="24"/>
          <w:szCs w:val="24"/>
        </w:rPr>
        <w:t xml:space="preserve"> </w:t>
      </w:r>
      <w:r w:rsidR="00043871">
        <w:rPr>
          <w:sz w:val="24"/>
          <w:szCs w:val="24"/>
        </w:rPr>
        <w:t xml:space="preserve"> </w:t>
      </w:r>
    </w:p>
    <w:bookmarkEnd w:id="10"/>
    <w:bookmarkEnd w:id="2"/>
    <w:bookmarkEnd w:id="1"/>
    <w:p w14:paraId="60B02A54" w14:textId="77777777" w:rsidR="003A2618" w:rsidRPr="00D66196" w:rsidRDefault="003A2618" w:rsidP="003A2618">
      <w:pPr>
        <w:ind w:left="562"/>
        <w:jc w:val="both"/>
        <w:rPr>
          <w:rStyle w:val="Hyperlink"/>
          <w:sz w:val="22"/>
          <w:szCs w:val="22"/>
        </w:rPr>
      </w:pPr>
      <w:r w:rsidRPr="00D66196">
        <w:rPr>
          <w:sz w:val="22"/>
          <w:szCs w:val="22"/>
        </w:rPr>
        <w:t xml:space="preserve">The Equality and Human Rights Commission </w:t>
      </w:r>
      <w:hyperlink r:id="rId24" w:history="1">
        <w:r w:rsidRPr="00D66196">
          <w:rPr>
            <w:rStyle w:val="Hyperlink"/>
            <w:sz w:val="22"/>
            <w:szCs w:val="22"/>
          </w:rPr>
          <w:t>http://www.equalityhumanrights.com/</w:t>
        </w:r>
      </w:hyperlink>
    </w:p>
    <w:p w14:paraId="09D51887" w14:textId="77777777" w:rsidR="003A2618" w:rsidRPr="00D66196" w:rsidRDefault="003A2618" w:rsidP="003A2618">
      <w:pPr>
        <w:ind w:left="562"/>
        <w:jc w:val="both"/>
        <w:rPr>
          <w:rStyle w:val="Hyperlink"/>
          <w:sz w:val="22"/>
          <w:szCs w:val="22"/>
        </w:rPr>
      </w:pPr>
      <w:r w:rsidRPr="00D66196">
        <w:rPr>
          <w:sz w:val="22"/>
          <w:szCs w:val="22"/>
        </w:rPr>
        <w:t xml:space="preserve">ACAS </w:t>
      </w:r>
      <w:hyperlink r:id="rId25" w:history="1">
        <w:r w:rsidRPr="00D66196">
          <w:rPr>
            <w:rStyle w:val="Hyperlink"/>
            <w:sz w:val="22"/>
            <w:szCs w:val="22"/>
          </w:rPr>
          <w:t>http://www.acas.org.uk</w:t>
        </w:r>
      </w:hyperlink>
    </w:p>
    <w:p w14:paraId="4B7BD91C" w14:textId="77777777" w:rsidR="003A2618" w:rsidRPr="00D66196" w:rsidRDefault="003A2618" w:rsidP="003A2618">
      <w:pPr>
        <w:ind w:left="562"/>
        <w:jc w:val="both"/>
        <w:rPr>
          <w:sz w:val="22"/>
          <w:szCs w:val="22"/>
        </w:rPr>
      </w:pPr>
      <w:r w:rsidRPr="00D66196">
        <w:rPr>
          <w:sz w:val="22"/>
          <w:szCs w:val="22"/>
        </w:rPr>
        <w:t>Equality Advisory Support Service For wider equality issues the ACAS helpline does not cover, call the EASS helpline on 0808 800 0082 (Text phone: 0808 800 0084)</w:t>
      </w:r>
    </w:p>
    <w:p w14:paraId="13C672C3" w14:textId="77777777" w:rsidR="003A2618" w:rsidRPr="00D66196" w:rsidRDefault="003A2618" w:rsidP="003A2618">
      <w:pPr>
        <w:ind w:left="562"/>
        <w:rPr>
          <w:rFonts w:eastAsia="Times New Roman"/>
          <w:sz w:val="22"/>
          <w:szCs w:val="22"/>
        </w:rPr>
      </w:pPr>
      <w:r w:rsidRPr="00D66196">
        <w:rPr>
          <w:rFonts w:eastAsia="Times New Roman"/>
          <w:sz w:val="22"/>
          <w:szCs w:val="22"/>
        </w:rPr>
        <w:t xml:space="preserve">MCL Medics </w:t>
      </w:r>
      <w:hyperlink r:id="rId26" w:history="1">
        <w:r w:rsidRPr="00D66196">
          <w:rPr>
            <w:rStyle w:val="Hyperlink"/>
            <w:rFonts w:eastAsia="Times New Roman"/>
            <w:sz w:val="22"/>
            <w:szCs w:val="22"/>
          </w:rPr>
          <w:t>https://www.mcl-medics.com/edinburgh-college/</w:t>
        </w:r>
      </w:hyperlink>
      <w:r w:rsidRPr="00D66196">
        <w:rPr>
          <w:rFonts w:eastAsia="Times New Roman"/>
          <w:sz w:val="22"/>
          <w:szCs w:val="22"/>
        </w:rPr>
        <w:t xml:space="preserve"> (Password: WelcomeEDBC)</w:t>
      </w:r>
    </w:p>
    <w:p w14:paraId="4C5D502E" w14:textId="77777777" w:rsidR="003A2618" w:rsidRPr="00D66196" w:rsidRDefault="008B5C11" w:rsidP="003A2618">
      <w:pPr>
        <w:ind w:left="562"/>
        <w:jc w:val="both"/>
        <w:rPr>
          <w:rStyle w:val="Hyperlink"/>
          <w:sz w:val="22"/>
          <w:szCs w:val="22"/>
        </w:rPr>
      </w:pPr>
      <w:hyperlink r:id="rId27" w:history="1">
        <w:r w:rsidR="003A2618" w:rsidRPr="00D66196">
          <w:rPr>
            <w:rStyle w:val="Hyperlink"/>
            <w:sz w:val="22"/>
            <w:szCs w:val="22"/>
          </w:rPr>
          <w:t>Health and Safety Policy</w:t>
        </w:r>
      </w:hyperlink>
    </w:p>
    <w:p w14:paraId="667A3B75" w14:textId="77777777" w:rsidR="00D12E2F" w:rsidRDefault="008B5C11" w:rsidP="00D12E2F">
      <w:pPr>
        <w:ind w:left="562"/>
        <w:jc w:val="both"/>
        <w:rPr>
          <w:sz w:val="22"/>
          <w:szCs w:val="22"/>
        </w:rPr>
      </w:pPr>
      <w:hyperlink r:id="rId28" w:history="1">
        <w:r w:rsidR="003A2618" w:rsidRPr="00D66196">
          <w:rPr>
            <w:rStyle w:val="Hyperlink"/>
            <w:sz w:val="22"/>
            <w:szCs w:val="22"/>
          </w:rPr>
          <w:t>The Prevention and Management of work related stress</w:t>
        </w:r>
      </w:hyperlink>
      <w:r w:rsidR="003A2618" w:rsidRPr="00D66196">
        <w:rPr>
          <w:sz w:val="22"/>
          <w:szCs w:val="22"/>
        </w:rPr>
        <w:t xml:space="preserve"> </w:t>
      </w:r>
      <w:bookmarkStart w:id="41" w:name="_Toc236663997"/>
      <w:r w:rsidR="00D12E2F">
        <w:rPr>
          <w:sz w:val="22"/>
          <w:szCs w:val="22"/>
        </w:rPr>
        <w:br w:type="page"/>
      </w:r>
    </w:p>
    <w:p w14:paraId="6AA2B9B4" w14:textId="75700B9B" w:rsidR="00310267" w:rsidRPr="00D12E2F" w:rsidRDefault="00310267" w:rsidP="00D12E2F">
      <w:pPr>
        <w:ind w:left="0"/>
        <w:jc w:val="both"/>
        <w:rPr>
          <w:b/>
          <w:bCs/>
        </w:rPr>
      </w:pPr>
      <w:r w:rsidRPr="00D12E2F">
        <w:rPr>
          <w:b/>
          <w:bCs/>
        </w:rPr>
        <w:lastRenderedPageBreak/>
        <w:t>APPENDIX 1:</w:t>
      </w:r>
      <w:r w:rsidR="00AE6F66" w:rsidRPr="00D12E2F">
        <w:rPr>
          <w:b/>
          <w:bCs/>
        </w:rPr>
        <w:t xml:space="preserve"> </w:t>
      </w:r>
      <w:r w:rsidR="003A2618" w:rsidRPr="00D12E2F">
        <w:rPr>
          <w:b/>
          <w:bCs/>
        </w:rPr>
        <w:t>GUIDANCE WHEN PROVIDING SUPPORT</w:t>
      </w:r>
      <w:bookmarkEnd w:id="41"/>
    </w:p>
    <w:p w14:paraId="4FCB6E0E" w14:textId="77777777" w:rsidR="00D03AE2" w:rsidRDefault="00D03AE2" w:rsidP="00310267">
      <w:pPr>
        <w:autoSpaceDE w:val="0"/>
        <w:autoSpaceDN w:val="0"/>
        <w:adjustRightInd w:val="0"/>
        <w:ind w:left="0"/>
        <w:jc w:val="both"/>
        <w:rPr>
          <w:rFonts w:eastAsia="Lato" w:cs="Lato"/>
          <w:b/>
          <w:bCs/>
          <w:sz w:val="22"/>
          <w:szCs w:val="22"/>
          <w:lang w:val="en-US"/>
        </w:rPr>
      </w:pPr>
    </w:p>
    <w:p w14:paraId="370D3286" w14:textId="77777777" w:rsidR="00F92F9E" w:rsidRPr="00D66196" w:rsidRDefault="00F92F9E" w:rsidP="00F92F9E">
      <w:pPr>
        <w:ind w:left="0"/>
        <w:jc w:val="both"/>
        <w:rPr>
          <w:sz w:val="22"/>
          <w:szCs w:val="22"/>
        </w:rPr>
      </w:pPr>
      <w:r w:rsidRPr="00D66196">
        <w:rPr>
          <w:sz w:val="22"/>
          <w:szCs w:val="22"/>
        </w:rPr>
        <w:t>The person who gives advice and support should:</w:t>
      </w:r>
    </w:p>
    <w:p w14:paraId="10581274" w14:textId="77777777" w:rsidR="00F92F9E" w:rsidRPr="00D66196" w:rsidRDefault="00F92F9E" w:rsidP="00F92F9E">
      <w:pPr>
        <w:ind w:left="1282" w:hanging="720"/>
        <w:jc w:val="both"/>
        <w:rPr>
          <w:sz w:val="22"/>
          <w:szCs w:val="22"/>
        </w:rPr>
      </w:pPr>
    </w:p>
    <w:p w14:paraId="1DC8A277" w14:textId="77777777" w:rsidR="00F92F9E" w:rsidRPr="00D66196" w:rsidRDefault="00F92F9E" w:rsidP="00973EE4">
      <w:pPr>
        <w:pStyle w:val="Bulletlist"/>
      </w:pPr>
      <w:r w:rsidRPr="00D66196">
        <w:t>Ensure the conversation(s) remains confidential* as far as possible.</w:t>
      </w:r>
    </w:p>
    <w:p w14:paraId="350D7D28" w14:textId="77777777" w:rsidR="00F92F9E" w:rsidRPr="00D66196" w:rsidRDefault="00F92F9E" w:rsidP="00973EE4">
      <w:pPr>
        <w:pStyle w:val="Bulletlist"/>
      </w:pPr>
      <w:r w:rsidRPr="00D66196">
        <w:t>Listen sympathetically.</w:t>
      </w:r>
    </w:p>
    <w:p w14:paraId="61873DC6" w14:textId="77777777" w:rsidR="00F92F9E" w:rsidRPr="00D66196" w:rsidRDefault="00F92F9E" w:rsidP="00973EE4">
      <w:pPr>
        <w:pStyle w:val="Bulletlist"/>
      </w:pPr>
      <w:r w:rsidRPr="00D66196">
        <w:t>Help the person consider objectively what has happened.</w:t>
      </w:r>
    </w:p>
    <w:p w14:paraId="1C59B165" w14:textId="77777777" w:rsidR="00F92F9E" w:rsidRPr="00D66196" w:rsidRDefault="00F92F9E" w:rsidP="00973EE4">
      <w:pPr>
        <w:pStyle w:val="Bulletlist"/>
      </w:pPr>
      <w:r w:rsidRPr="00D66196">
        <w:t>Discuss what outcome the person wishes to see.</w:t>
      </w:r>
    </w:p>
    <w:p w14:paraId="37F728B6" w14:textId="77777777" w:rsidR="00F92F9E" w:rsidRPr="00D66196" w:rsidRDefault="00F92F9E" w:rsidP="00973EE4">
      <w:pPr>
        <w:pStyle w:val="Bulletlist"/>
      </w:pPr>
      <w:r w:rsidRPr="00D66196">
        <w:t>Draw attention to available procedures and options.</w:t>
      </w:r>
    </w:p>
    <w:p w14:paraId="1FE1B0BA" w14:textId="77777777" w:rsidR="00F92F9E" w:rsidRPr="00D66196" w:rsidRDefault="00F92F9E" w:rsidP="00973EE4">
      <w:pPr>
        <w:pStyle w:val="Bulletlist"/>
      </w:pPr>
      <w:r w:rsidRPr="00D66196">
        <w:t>Support the person to weigh up alternatives, but without undue pressure to adopt any particular course.</w:t>
      </w:r>
    </w:p>
    <w:p w14:paraId="3045848C" w14:textId="77777777" w:rsidR="00F92F9E" w:rsidRPr="00D66196" w:rsidRDefault="00F92F9E" w:rsidP="00973EE4">
      <w:pPr>
        <w:pStyle w:val="Bulletlist"/>
      </w:pPr>
      <w:r w:rsidRPr="00D66196">
        <w:t>Assist the person in dealing with the situation if they wish them to do so.</w:t>
      </w:r>
    </w:p>
    <w:p w14:paraId="75FAB271" w14:textId="77777777" w:rsidR="00F92F9E" w:rsidRPr="00D66196" w:rsidRDefault="00F92F9E" w:rsidP="00F92F9E">
      <w:pPr>
        <w:jc w:val="both"/>
        <w:rPr>
          <w:sz w:val="22"/>
          <w:szCs w:val="22"/>
        </w:rPr>
      </w:pPr>
    </w:p>
    <w:p w14:paraId="2D9C931C" w14:textId="77777777" w:rsidR="00F92F9E" w:rsidRPr="00D66196" w:rsidRDefault="00F92F9E" w:rsidP="00F92F9E">
      <w:pPr>
        <w:ind w:left="0"/>
        <w:jc w:val="both"/>
      </w:pPr>
      <w:r w:rsidRPr="00D66196">
        <w:rPr>
          <w:sz w:val="22"/>
          <w:szCs w:val="22"/>
        </w:rPr>
        <w:t>*Confidentiality will be maintained as far as possible. However, if the circumstances described are very serious the College reserves the right to investigate the situation in line with its duty of care towards all employees.</w:t>
      </w:r>
    </w:p>
    <w:p w14:paraId="50C2E543" w14:textId="03BB3E6B" w:rsidR="00EA7AD0" w:rsidRDefault="00EA7AD0" w:rsidP="00EA7AD0">
      <w:pPr>
        <w:pStyle w:val="Heading2"/>
        <w:rPr>
          <w:sz w:val="24"/>
          <w:szCs w:val="24"/>
        </w:rPr>
      </w:pPr>
      <w:bookmarkStart w:id="42" w:name="_Toc236663998"/>
      <w:r>
        <w:rPr>
          <w:sz w:val="24"/>
          <w:szCs w:val="24"/>
        </w:rPr>
        <w:t>End of document</w:t>
      </w:r>
      <w:bookmarkEnd w:id="42"/>
    </w:p>
    <w:p w14:paraId="76F2841B" w14:textId="77777777" w:rsidR="00EA7AD0" w:rsidRPr="00310267" w:rsidRDefault="00EA7AD0" w:rsidP="00310267">
      <w:pPr>
        <w:autoSpaceDE w:val="0"/>
        <w:autoSpaceDN w:val="0"/>
        <w:adjustRightInd w:val="0"/>
        <w:ind w:left="0"/>
        <w:jc w:val="both"/>
        <w:rPr>
          <w:rFonts w:eastAsia="Lato" w:cs="Lato"/>
          <w:b/>
          <w:bCs/>
          <w:sz w:val="22"/>
          <w:szCs w:val="22"/>
          <w:lang w:val="en-US"/>
        </w:rPr>
      </w:pPr>
    </w:p>
    <w:sectPr w:rsidR="00EA7AD0" w:rsidRPr="00310267" w:rsidSect="004270D0">
      <w:headerReference w:type="default" r:id="rId29"/>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FFCEC" w14:textId="77777777" w:rsidR="00DB31C2" w:rsidRDefault="00DB31C2" w:rsidP="000E3699">
      <w:pPr>
        <w:spacing w:after="0" w:line="240" w:lineRule="auto"/>
      </w:pPr>
      <w:r>
        <w:separator/>
      </w:r>
    </w:p>
  </w:endnote>
  <w:endnote w:type="continuationSeparator" w:id="0">
    <w:p w14:paraId="5628E8FA" w14:textId="77777777" w:rsidR="00DB31C2" w:rsidRDefault="00DB31C2" w:rsidP="000E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altName w:val="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Light">
    <w:charset w:val="00"/>
    <w:family w:val="swiss"/>
    <w:pitch w:val="variable"/>
    <w:sig w:usb0="E10002FF" w:usb1="5000ECFF" w:usb2="00000021" w:usb3="00000000" w:csb0="0000019F" w:csb1="00000000"/>
  </w:font>
  <w:font w:name="Lato-Regular">
    <w:altName w:val="Lat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829A" w14:textId="77777777" w:rsidR="00AF1845" w:rsidRDefault="004041DD" w:rsidP="00B24D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9C15A7" w14:textId="77777777" w:rsidR="00AF1845" w:rsidRDefault="00AF1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425495"/>
      <w:docPartObj>
        <w:docPartGallery w:val="Page Numbers (Bottom of Page)"/>
        <w:docPartUnique/>
      </w:docPartObj>
    </w:sdtPr>
    <w:sdtEndPr>
      <w:rPr>
        <w:noProof/>
      </w:rPr>
    </w:sdtEndPr>
    <w:sdtContent>
      <w:p w14:paraId="78295E94" w14:textId="77777777" w:rsidR="00932DCF" w:rsidRDefault="00932DCF">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5544D06" w14:textId="61DFE010" w:rsidR="00932DCF" w:rsidRDefault="00A25EC8">
        <w:pPr>
          <w:pStyle w:val="Footer"/>
          <w:jc w:val="center"/>
        </w:pPr>
        <w:r>
          <w:t>Dignity and Respect P&amp;P</w:t>
        </w:r>
        <w:r w:rsidR="00137A52">
          <w:t xml:space="preserve"> </w:t>
        </w:r>
        <w:r w:rsidR="00916C1B">
          <w:t>/ V</w:t>
        </w:r>
        <w:r>
          <w:t>1.2.5</w:t>
        </w:r>
      </w:p>
    </w:sdtContent>
  </w:sdt>
  <w:p w14:paraId="7F85E137" w14:textId="2E65E022" w:rsidR="00990A16" w:rsidRPr="000C0581" w:rsidRDefault="00990A16" w:rsidP="00990A16">
    <w:pPr>
      <w:ind w:left="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991249"/>
      <w:docPartObj>
        <w:docPartGallery w:val="Page Numbers (Bottom of Page)"/>
        <w:docPartUnique/>
      </w:docPartObj>
    </w:sdtPr>
    <w:sdtEndPr>
      <w:rPr>
        <w:noProof/>
      </w:rPr>
    </w:sdtEndPr>
    <w:sdtContent>
      <w:sdt>
        <w:sdtPr>
          <w:rPr>
            <w:rStyle w:val="PageNumber"/>
          </w:rPr>
          <w:id w:val="883067728"/>
          <w:docPartObj>
            <w:docPartGallery w:val="Page Numbers (Bottom of Page)"/>
            <w:docPartUnique/>
          </w:docPartObj>
        </w:sdtPr>
        <w:sdtEndPr>
          <w:rPr>
            <w:rStyle w:val="PageNumber"/>
          </w:rPr>
        </w:sdtEndPr>
        <w:sdtContent>
          <w:p w14:paraId="6E2FD118" w14:textId="298F15B3" w:rsidR="00CB7910" w:rsidRDefault="004270D0" w:rsidP="00CB7910">
            <w:pPr>
              <w:pStyle w:val="Footer"/>
              <w:ind w:left="0"/>
              <w:jc w:val="center"/>
              <w:rPr>
                <w:rStyle w:val="PageNumber"/>
              </w:rPr>
            </w:pPr>
            <w:r>
              <w:rPr>
                <w:rStyle w:val="PageNumber"/>
              </w:rPr>
              <w:t>4</w:t>
            </w:r>
          </w:p>
        </w:sdtContent>
      </w:sdt>
      <w:p w14:paraId="56E5E1AA" w14:textId="372B8064" w:rsidR="00326055" w:rsidRDefault="00A25EC8" w:rsidP="00A25EC8">
        <w:pPr>
          <w:pStyle w:val="Footer"/>
          <w:jc w:val="center"/>
        </w:pPr>
        <w:r>
          <w:t>Dignity and Respect P&amp;P / V1.2.5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7986F" w14:textId="77777777" w:rsidR="00DB31C2" w:rsidRDefault="00DB31C2" w:rsidP="000E3699">
      <w:pPr>
        <w:spacing w:after="0" w:line="240" w:lineRule="auto"/>
      </w:pPr>
      <w:r>
        <w:separator/>
      </w:r>
    </w:p>
  </w:footnote>
  <w:footnote w:type="continuationSeparator" w:id="0">
    <w:p w14:paraId="6EE90AA5" w14:textId="77777777" w:rsidR="00DB31C2" w:rsidRDefault="00DB31C2" w:rsidP="000E3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957D" w14:textId="6489C470" w:rsidR="00AF1845" w:rsidRDefault="004041DD">
    <w:pPr>
      <w:pStyle w:val="Header"/>
    </w:pPr>
    <w:r>
      <w:rPr>
        <w:noProof/>
      </w:rPr>
      <w:drawing>
        <wp:anchor distT="0" distB="0" distL="114300" distR="114300" simplePos="0" relativeHeight="251658240" behindDoc="1" locked="0" layoutInCell="1" allowOverlap="1" wp14:anchorId="5292FC45" wp14:editId="1441E1B2">
          <wp:simplePos x="0" y="0"/>
          <wp:positionH relativeFrom="page">
            <wp:align>left</wp:align>
          </wp:positionH>
          <wp:positionV relativeFrom="page">
            <wp:align>top</wp:align>
          </wp:positionV>
          <wp:extent cx="7560000" cy="1069920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43CB" w14:textId="77777777" w:rsidR="00AF1845" w:rsidRDefault="00AF18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8374" w14:textId="77777777" w:rsidR="003A2618" w:rsidRDefault="003A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6E18"/>
    <w:multiLevelType w:val="multilevel"/>
    <w:tmpl w:val="3FC25492"/>
    <w:styleLink w:val="CurrentList3"/>
    <w:lvl w:ilvl="0">
      <w:start w:val="1"/>
      <w:numFmt w:val="decimal"/>
      <w:lvlText w:val="%1."/>
      <w:lvlJc w:val="left"/>
      <w:pPr>
        <w:ind w:left="340" w:hanging="56"/>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5D0494"/>
    <w:multiLevelType w:val="hybridMultilevel"/>
    <w:tmpl w:val="A446994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B71F88"/>
    <w:multiLevelType w:val="hybridMultilevel"/>
    <w:tmpl w:val="D9F2ACD2"/>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3E02BD0"/>
    <w:multiLevelType w:val="multilevel"/>
    <w:tmpl w:val="F6548142"/>
    <w:lvl w:ilvl="0">
      <w:start w:val="4"/>
      <w:numFmt w:val="decimal"/>
      <w:lvlText w:val="%1"/>
      <w:lvlJc w:val="left"/>
      <w:pPr>
        <w:ind w:left="360" w:hanging="360"/>
      </w:pPr>
      <w:rPr>
        <w:rFonts w:hint="default"/>
        <w:u w:val="none"/>
      </w:rPr>
    </w:lvl>
    <w:lvl w:ilvl="1">
      <w:start w:val="5"/>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560" w:hanging="1800"/>
      </w:pPr>
      <w:rPr>
        <w:rFonts w:hint="default"/>
        <w:u w:val="none"/>
      </w:rPr>
    </w:lvl>
  </w:abstractNum>
  <w:abstractNum w:abstractNumId="4" w15:restartNumberingAfterBreak="0">
    <w:nsid w:val="1DE522BB"/>
    <w:multiLevelType w:val="multilevel"/>
    <w:tmpl w:val="D4ECE60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095C9B"/>
    <w:multiLevelType w:val="multilevel"/>
    <w:tmpl w:val="F072F8E4"/>
    <w:styleLink w:val="CurrentList4"/>
    <w:lvl w:ilvl="0">
      <w:start w:val="1"/>
      <w:numFmt w:val="decimal"/>
      <w:lvlText w:val="%1."/>
      <w:lvlJc w:val="left"/>
      <w:pPr>
        <w:ind w:left="567" w:hanging="283"/>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8F76AC"/>
    <w:multiLevelType w:val="multilevel"/>
    <w:tmpl w:val="3742356E"/>
    <w:styleLink w:val="CurrentList2"/>
    <w:lvl w:ilvl="0">
      <w:start w:val="1"/>
      <w:numFmt w:val="decimal"/>
      <w:lvlText w:val="%1."/>
      <w:lvlJc w:val="left"/>
      <w:pPr>
        <w:ind w:left="340" w:firstLine="227"/>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375386"/>
    <w:multiLevelType w:val="multilevel"/>
    <w:tmpl w:val="70087078"/>
    <w:styleLink w:val="CurrentList6"/>
    <w:lvl w:ilvl="0">
      <w:start w:val="1"/>
      <w:numFmt w:val="bullet"/>
      <w:lvlText w:val=""/>
      <w:lvlJc w:val="left"/>
      <w:pPr>
        <w:ind w:left="1418" w:hanging="284"/>
      </w:pPr>
      <w:rPr>
        <w:rFonts w:ascii="Wingdings" w:hAnsi="Wingdings" w:hint="default"/>
        <w:color w:val="00307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422723F9"/>
    <w:multiLevelType w:val="hybridMultilevel"/>
    <w:tmpl w:val="48C400B4"/>
    <w:lvl w:ilvl="0" w:tplc="402EAD56">
      <w:start w:val="1"/>
      <w:numFmt w:val="decimal"/>
      <w:pStyle w:val="Numberedlist"/>
      <w:lvlText w:val="%1."/>
      <w:lvlJc w:val="left"/>
      <w:pPr>
        <w:ind w:left="1134" w:hanging="567"/>
      </w:pPr>
      <w:rPr>
        <w:rFonts w:ascii="Lato" w:hAnsi="Lato" w:hint="default"/>
        <w:b w:val="0"/>
        <w:i w:val="0"/>
        <w:color w:val="000000" w:themeColor="text1"/>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104D3A"/>
    <w:multiLevelType w:val="multilevel"/>
    <w:tmpl w:val="24C88D8E"/>
    <w:styleLink w:val="CurrentList5"/>
    <w:lvl w:ilvl="0">
      <w:start w:val="1"/>
      <w:numFmt w:val="bullet"/>
      <w:lvlText w:val=""/>
      <w:lvlJc w:val="left"/>
      <w:pPr>
        <w:ind w:left="1418" w:hanging="284"/>
      </w:pPr>
      <w:rPr>
        <w:rFonts w:ascii="Wingdings" w:hAnsi="Wingdings" w:hint="default"/>
        <w:color w:val="00307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4F7C0C53"/>
    <w:multiLevelType w:val="multilevel"/>
    <w:tmpl w:val="7C5C63CE"/>
    <w:lvl w:ilvl="0">
      <w:start w:val="1"/>
      <w:numFmt w:val="decimal"/>
      <w:pStyle w:val="Heading1"/>
      <w:lvlText w:val="%1."/>
      <w:lvlJc w:val="left"/>
      <w:pPr>
        <w:ind w:left="709" w:hanging="567"/>
      </w:pPr>
      <w:rPr>
        <w:rFonts w:ascii="Lato" w:hAnsi="Lato" w:hint="default"/>
        <w:b/>
        <w:i w:val="0"/>
        <w:color w:val="003078"/>
        <w:sz w:val="24"/>
        <w:szCs w:val="24"/>
      </w:rPr>
    </w:lvl>
    <w:lvl w:ilvl="1">
      <w:start w:val="2"/>
      <w:numFmt w:val="decimal"/>
      <w:isLgl/>
      <w:lvlText w:val="%1.%2"/>
      <w:lvlJc w:val="left"/>
      <w:pPr>
        <w:ind w:left="1571" w:hanging="720"/>
      </w:pPr>
      <w:rPr>
        <w:rFonts w:ascii="Lato" w:hAnsi="Lato" w:hint="default"/>
        <w:b/>
        <w:bCs w:val="0"/>
        <w:color w:val="auto"/>
        <w:sz w:val="22"/>
        <w:szCs w:val="22"/>
      </w:rPr>
    </w:lvl>
    <w:lvl w:ilvl="2">
      <w:start w:val="1"/>
      <w:numFmt w:val="decimal"/>
      <w:isLgl/>
      <w:lvlText w:val="%1.%2.%3"/>
      <w:lvlJc w:val="left"/>
      <w:pPr>
        <w:ind w:left="1146" w:hanging="720"/>
      </w:pPr>
      <w:rPr>
        <w:rFonts w:hint="default"/>
        <w:color w:val="auto"/>
        <w:sz w:val="22"/>
        <w:szCs w:val="22"/>
      </w:rPr>
    </w:lvl>
    <w:lvl w:ilvl="3">
      <w:start w:val="1"/>
      <w:numFmt w:val="decimal"/>
      <w:isLgl/>
      <w:lvlText w:val="%1.%2.%3.%4"/>
      <w:lvlJc w:val="left"/>
      <w:pPr>
        <w:ind w:left="2766" w:hanging="108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4250" w:hanging="1440"/>
      </w:pPr>
      <w:rPr>
        <w:rFonts w:hint="default"/>
      </w:rPr>
    </w:lvl>
    <w:lvl w:ilvl="6">
      <w:start w:val="1"/>
      <w:numFmt w:val="decimal"/>
      <w:isLgl/>
      <w:lvlText w:val="%1.%2.%3.%4.%5.%6.%7"/>
      <w:lvlJc w:val="left"/>
      <w:pPr>
        <w:ind w:left="5172" w:hanging="1800"/>
      </w:pPr>
      <w:rPr>
        <w:rFonts w:hint="default"/>
      </w:rPr>
    </w:lvl>
    <w:lvl w:ilvl="7">
      <w:start w:val="1"/>
      <w:numFmt w:val="decimal"/>
      <w:isLgl/>
      <w:lvlText w:val="%1.%2.%3.%4.%5.%6.%7.%8"/>
      <w:lvlJc w:val="left"/>
      <w:pPr>
        <w:ind w:left="5734" w:hanging="1800"/>
      </w:pPr>
      <w:rPr>
        <w:rFonts w:hint="default"/>
      </w:rPr>
    </w:lvl>
    <w:lvl w:ilvl="8">
      <w:start w:val="1"/>
      <w:numFmt w:val="decimal"/>
      <w:isLgl/>
      <w:lvlText w:val="%1.%2.%3.%4.%5.%6.%7.%8.%9"/>
      <w:lvlJc w:val="left"/>
      <w:pPr>
        <w:ind w:left="6656" w:hanging="2160"/>
      </w:pPr>
      <w:rPr>
        <w:rFonts w:hint="default"/>
      </w:rPr>
    </w:lvl>
  </w:abstractNum>
  <w:abstractNum w:abstractNumId="11" w15:restartNumberingAfterBreak="0">
    <w:nsid w:val="51991FAC"/>
    <w:multiLevelType w:val="hybridMultilevel"/>
    <w:tmpl w:val="DBB66896"/>
    <w:lvl w:ilvl="0" w:tplc="AF72358C">
      <w:start w:val="1"/>
      <w:numFmt w:val="bullet"/>
      <w:pStyle w:val="Bulletlis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2875235"/>
    <w:multiLevelType w:val="hybridMultilevel"/>
    <w:tmpl w:val="4170DF66"/>
    <w:lvl w:ilvl="0" w:tplc="03B6C7C2">
      <w:start w:val="1"/>
      <w:numFmt w:val="bullet"/>
      <w:lvlText w:val=""/>
      <w:lvlJc w:val="left"/>
      <w:pPr>
        <w:ind w:left="2423" w:hanging="284"/>
      </w:pPr>
      <w:rPr>
        <w:rFonts w:ascii="Wingdings" w:hAnsi="Wingdings" w:hint="default"/>
        <w:color w:val="003078"/>
      </w:rPr>
    </w:lvl>
    <w:lvl w:ilvl="1" w:tplc="FFFFFFFF">
      <w:start w:val="1"/>
      <w:numFmt w:val="bullet"/>
      <w:lvlText w:val="o"/>
      <w:lvlJc w:val="left"/>
      <w:pPr>
        <w:ind w:left="3165" w:hanging="360"/>
      </w:pPr>
      <w:rPr>
        <w:rFonts w:ascii="Courier New" w:hAnsi="Courier New" w:cs="Courier New" w:hint="default"/>
      </w:rPr>
    </w:lvl>
    <w:lvl w:ilvl="2" w:tplc="FFFFFFFF" w:tentative="1">
      <w:start w:val="1"/>
      <w:numFmt w:val="bullet"/>
      <w:lvlText w:val=""/>
      <w:lvlJc w:val="left"/>
      <w:pPr>
        <w:ind w:left="3885" w:hanging="360"/>
      </w:pPr>
      <w:rPr>
        <w:rFonts w:ascii="Wingdings" w:hAnsi="Wingdings" w:hint="default"/>
      </w:rPr>
    </w:lvl>
    <w:lvl w:ilvl="3" w:tplc="FFFFFFFF" w:tentative="1">
      <w:start w:val="1"/>
      <w:numFmt w:val="bullet"/>
      <w:lvlText w:val=""/>
      <w:lvlJc w:val="left"/>
      <w:pPr>
        <w:ind w:left="4605" w:hanging="360"/>
      </w:pPr>
      <w:rPr>
        <w:rFonts w:ascii="Symbol" w:hAnsi="Symbol" w:hint="default"/>
      </w:rPr>
    </w:lvl>
    <w:lvl w:ilvl="4" w:tplc="FFFFFFFF" w:tentative="1">
      <w:start w:val="1"/>
      <w:numFmt w:val="bullet"/>
      <w:lvlText w:val="o"/>
      <w:lvlJc w:val="left"/>
      <w:pPr>
        <w:ind w:left="5325" w:hanging="360"/>
      </w:pPr>
      <w:rPr>
        <w:rFonts w:ascii="Courier New" w:hAnsi="Courier New" w:cs="Courier New" w:hint="default"/>
      </w:rPr>
    </w:lvl>
    <w:lvl w:ilvl="5" w:tplc="FFFFFFFF" w:tentative="1">
      <w:start w:val="1"/>
      <w:numFmt w:val="bullet"/>
      <w:lvlText w:val=""/>
      <w:lvlJc w:val="left"/>
      <w:pPr>
        <w:ind w:left="6045" w:hanging="360"/>
      </w:pPr>
      <w:rPr>
        <w:rFonts w:ascii="Wingdings" w:hAnsi="Wingdings" w:hint="default"/>
      </w:rPr>
    </w:lvl>
    <w:lvl w:ilvl="6" w:tplc="FFFFFFFF" w:tentative="1">
      <w:start w:val="1"/>
      <w:numFmt w:val="bullet"/>
      <w:lvlText w:val=""/>
      <w:lvlJc w:val="left"/>
      <w:pPr>
        <w:ind w:left="6765" w:hanging="360"/>
      </w:pPr>
      <w:rPr>
        <w:rFonts w:ascii="Symbol" w:hAnsi="Symbol" w:hint="default"/>
      </w:rPr>
    </w:lvl>
    <w:lvl w:ilvl="7" w:tplc="FFFFFFFF" w:tentative="1">
      <w:start w:val="1"/>
      <w:numFmt w:val="bullet"/>
      <w:lvlText w:val="o"/>
      <w:lvlJc w:val="left"/>
      <w:pPr>
        <w:ind w:left="7485" w:hanging="360"/>
      </w:pPr>
      <w:rPr>
        <w:rFonts w:ascii="Courier New" w:hAnsi="Courier New" w:cs="Courier New" w:hint="default"/>
      </w:rPr>
    </w:lvl>
    <w:lvl w:ilvl="8" w:tplc="FFFFFFFF" w:tentative="1">
      <w:start w:val="1"/>
      <w:numFmt w:val="bullet"/>
      <w:lvlText w:val=""/>
      <w:lvlJc w:val="left"/>
      <w:pPr>
        <w:ind w:left="8205" w:hanging="360"/>
      </w:pPr>
      <w:rPr>
        <w:rFonts w:ascii="Wingdings" w:hAnsi="Wingdings" w:hint="default"/>
      </w:rPr>
    </w:lvl>
  </w:abstractNum>
  <w:abstractNum w:abstractNumId="13" w15:restartNumberingAfterBreak="0">
    <w:nsid w:val="72B72D69"/>
    <w:multiLevelType w:val="hybridMultilevel"/>
    <w:tmpl w:val="B0D8D54E"/>
    <w:lvl w:ilvl="0" w:tplc="08090005">
      <w:start w:val="1"/>
      <w:numFmt w:val="bullet"/>
      <w:lvlText w:val=""/>
      <w:lvlJc w:val="left"/>
      <w:pPr>
        <w:ind w:left="2138" w:hanging="360"/>
      </w:pPr>
      <w:rPr>
        <w:rFonts w:ascii="Wingdings" w:hAnsi="Wingdings"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4" w15:restartNumberingAfterBreak="0">
    <w:nsid w:val="776B0D83"/>
    <w:multiLevelType w:val="hybridMultilevel"/>
    <w:tmpl w:val="E0500A84"/>
    <w:lvl w:ilvl="0" w:tplc="08090005">
      <w:start w:val="1"/>
      <w:numFmt w:val="bullet"/>
      <w:lvlText w:val=""/>
      <w:lvlJc w:val="left"/>
      <w:pPr>
        <w:ind w:left="1800" w:hanging="360"/>
      </w:pPr>
      <w:rPr>
        <w:rFonts w:ascii="Wingdings" w:hAnsi="Wingding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78080A5B"/>
    <w:multiLevelType w:val="hybridMultilevel"/>
    <w:tmpl w:val="109A4886"/>
    <w:lvl w:ilvl="0" w:tplc="08090001">
      <w:start w:val="1"/>
      <w:numFmt w:val="bullet"/>
      <w:lvlText w:val=""/>
      <w:lvlJc w:val="left"/>
      <w:pPr>
        <w:ind w:left="1702" w:hanging="284"/>
      </w:pPr>
      <w:rPr>
        <w:rFonts w:ascii="Symbol" w:hAnsi="Symbol" w:hint="default"/>
        <w:color w:val="003078"/>
      </w:rPr>
    </w:lvl>
    <w:lvl w:ilvl="1" w:tplc="FFFFFFFF">
      <w:start w:val="1"/>
      <w:numFmt w:val="bullet"/>
      <w:lvlText w:val="o"/>
      <w:lvlJc w:val="left"/>
      <w:pPr>
        <w:ind w:left="2444" w:hanging="360"/>
      </w:pPr>
      <w:rPr>
        <w:rFonts w:ascii="Courier New" w:hAnsi="Courier New" w:cs="Courier New" w:hint="default"/>
      </w:rPr>
    </w:lvl>
    <w:lvl w:ilvl="2" w:tplc="FFFFFFFF" w:tentative="1">
      <w:start w:val="1"/>
      <w:numFmt w:val="bullet"/>
      <w:lvlText w:val=""/>
      <w:lvlJc w:val="left"/>
      <w:pPr>
        <w:ind w:left="3164" w:hanging="360"/>
      </w:pPr>
      <w:rPr>
        <w:rFonts w:ascii="Wingdings" w:hAnsi="Wingdings" w:hint="default"/>
      </w:rPr>
    </w:lvl>
    <w:lvl w:ilvl="3" w:tplc="FFFFFFFF" w:tentative="1">
      <w:start w:val="1"/>
      <w:numFmt w:val="bullet"/>
      <w:lvlText w:val=""/>
      <w:lvlJc w:val="left"/>
      <w:pPr>
        <w:ind w:left="3884" w:hanging="360"/>
      </w:pPr>
      <w:rPr>
        <w:rFonts w:ascii="Symbol" w:hAnsi="Symbol" w:hint="default"/>
      </w:rPr>
    </w:lvl>
    <w:lvl w:ilvl="4" w:tplc="FFFFFFFF" w:tentative="1">
      <w:start w:val="1"/>
      <w:numFmt w:val="bullet"/>
      <w:lvlText w:val="o"/>
      <w:lvlJc w:val="left"/>
      <w:pPr>
        <w:ind w:left="4604" w:hanging="360"/>
      </w:pPr>
      <w:rPr>
        <w:rFonts w:ascii="Courier New" w:hAnsi="Courier New" w:cs="Courier New" w:hint="default"/>
      </w:rPr>
    </w:lvl>
    <w:lvl w:ilvl="5" w:tplc="FFFFFFFF" w:tentative="1">
      <w:start w:val="1"/>
      <w:numFmt w:val="bullet"/>
      <w:lvlText w:val=""/>
      <w:lvlJc w:val="left"/>
      <w:pPr>
        <w:ind w:left="5324" w:hanging="360"/>
      </w:pPr>
      <w:rPr>
        <w:rFonts w:ascii="Wingdings" w:hAnsi="Wingdings" w:hint="default"/>
      </w:rPr>
    </w:lvl>
    <w:lvl w:ilvl="6" w:tplc="FFFFFFFF" w:tentative="1">
      <w:start w:val="1"/>
      <w:numFmt w:val="bullet"/>
      <w:lvlText w:val=""/>
      <w:lvlJc w:val="left"/>
      <w:pPr>
        <w:ind w:left="6044" w:hanging="360"/>
      </w:pPr>
      <w:rPr>
        <w:rFonts w:ascii="Symbol" w:hAnsi="Symbol" w:hint="default"/>
      </w:rPr>
    </w:lvl>
    <w:lvl w:ilvl="7" w:tplc="FFFFFFFF" w:tentative="1">
      <w:start w:val="1"/>
      <w:numFmt w:val="bullet"/>
      <w:lvlText w:val="o"/>
      <w:lvlJc w:val="left"/>
      <w:pPr>
        <w:ind w:left="6764" w:hanging="360"/>
      </w:pPr>
      <w:rPr>
        <w:rFonts w:ascii="Courier New" w:hAnsi="Courier New" w:cs="Courier New" w:hint="default"/>
      </w:rPr>
    </w:lvl>
    <w:lvl w:ilvl="8" w:tplc="FFFFFFFF" w:tentative="1">
      <w:start w:val="1"/>
      <w:numFmt w:val="bullet"/>
      <w:lvlText w:val=""/>
      <w:lvlJc w:val="left"/>
      <w:pPr>
        <w:ind w:left="7484" w:hanging="360"/>
      </w:pPr>
      <w:rPr>
        <w:rFonts w:ascii="Wingdings" w:hAnsi="Wingdings" w:hint="default"/>
      </w:rPr>
    </w:lvl>
  </w:abstractNum>
  <w:abstractNum w:abstractNumId="16" w15:restartNumberingAfterBreak="0">
    <w:nsid w:val="7F187E81"/>
    <w:multiLevelType w:val="hybridMultilevel"/>
    <w:tmpl w:val="74461390"/>
    <w:lvl w:ilvl="0" w:tplc="EB50E968">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FDB4435"/>
    <w:multiLevelType w:val="hybridMultilevel"/>
    <w:tmpl w:val="113204FA"/>
    <w:lvl w:ilvl="0" w:tplc="531E1BF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9393029">
    <w:abstractNumId w:val="8"/>
  </w:num>
  <w:num w:numId="2" w16cid:durableId="929855941">
    <w:abstractNumId w:val="12"/>
  </w:num>
  <w:num w:numId="3" w16cid:durableId="171381133">
    <w:abstractNumId w:val="4"/>
  </w:num>
  <w:num w:numId="4" w16cid:durableId="101727456">
    <w:abstractNumId w:val="6"/>
  </w:num>
  <w:num w:numId="5" w16cid:durableId="1410732422">
    <w:abstractNumId w:val="0"/>
  </w:num>
  <w:num w:numId="6" w16cid:durableId="1813672497">
    <w:abstractNumId w:val="5"/>
  </w:num>
  <w:num w:numId="7" w16cid:durableId="671644995">
    <w:abstractNumId w:val="9"/>
  </w:num>
  <w:num w:numId="8" w16cid:durableId="1429543404">
    <w:abstractNumId w:val="7"/>
  </w:num>
  <w:num w:numId="9" w16cid:durableId="572012222">
    <w:abstractNumId w:val="10"/>
  </w:num>
  <w:num w:numId="10" w16cid:durableId="1553612109">
    <w:abstractNumId w:val="15"/>
  </w:num>
  <w:num w:numId="11" w16cid:durableId="1130517905">
    <w:abstractNumId w:val="13"/>
  </w:num>
  <w:num w:numId="12" w16cid:durableId="792403314">
    <w:abstractNumId w:val="3"/>
  </w:num>
  <w:num w:numId="13" w16cid:durableId="525797052">
    <w:abstractNumId w:val="17"/>
  </w:num>
  <w:num w:numId="14" w16cid:durableId="1977181544">
    <w:abstractNumId w:val="1"/>
  </w:num>
  <w:num w:numId="15" w16cid:durableId="1154954547">
    <w:abstractNumId w:val="2"/>
  </w:num>
  <w:num w:numId="16" w16cid:durableId="274751190">
    <w:abstractNumId w:val="16"/>
  </w:num>
  <w:num w:numId="17" w16cid:durableId="9724595">
    <w:abstractNumId w:val="14"/>
  </w:num>
  <w:num w:numId="18" w16cid:durableId="170428171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3E"/>
    <w:rsid w:val="00014E18"/>
    <w:rsid w:val="00017DDD"/>
    <w:rsid w:val="00043871"/>
    <w:rsid w:val="00044D66"/>
    <w:rsid w:val="0007231A"/>
    <w:rsid w:val="00072497"/>
    <w:rsid w:val="00077FD3"/>
    <w:rsid w:val="00084683"/>
    <w:rsid w:val="00087724"/>
    <w:rsid w:val="000901F3"/>
    <w:rsid w:val="000B69A6"/>
    <w:rsid w:val="000C07C3"/>
    <w:rsid w:val="000D27EE"/>
    <w:rsid w:val="000D6504"/>
    <w:rsid w:val="000E3699"/>
    <w:rsid w:val="000E4EC8"/>
    <w:rsid w:val="000F0EC6"/>
    <w:rsid w:val="000F6EDD"/>
    <w:rsid w:val="001045CF"/>
    <w:rsid w:val="00106CF1"/>
    <w:rsid w:val="00113D8A"/>
    <w:rsid w:val="001220D2"/>
    <w:rsid w:val="00135B02"/>
    <w:rsid w:val="00137A52"/>
    <w:rsid w:val="0014298E"/>
    <w:rsid w:val="0016041B"/>
    <w:rsid w:val="00164348"/>
    <w:rsid w:val="00170704"/>
    <w:rsid w:val="001801C0"/>
    <w:rsid w:val="00180B58"/>
    <w:rsid w:val="00190629"/>
    <w:rsid w:val="001A659B"/>
    <w:rsid w:val="001A75D1"/>
    <w:rsid w:val="001B5CC5"/>
    <w:rsid w:val="001B635B"/>
    <w:rsid w:val="001B6BA3"/>
    <w:rsid w:val="001C6808"/>
    <w:rsid w:val="00205EC7"/>
    <w:rsid w:val="002100E5"/>
    <w:rsid w:val="00220933"/>
    <w:rsid w:val="00251776"/>
    <w:rsid w:val="00251BBE"/>
    <w:rsid w:val="00253F1E"/>
    <w:rsid w:val="002741A1"/>
    <w:rsid w:val="00275613"/>
    <w:rsid w:val="002950E9"/>
    <w:rsid w:val="002964CF"/>
    <w:rsid w:val="00296A0C"/>
    <w:rsid w:val="002A3820"/>
    <w:rsid w:val="002B4952"/>
    <w:rsid w:val="002C422F"/>
    <w:rsid w:val="002C4A97"/>
    <w:rsid w:val="002D54C9"/>
    <w:rsid w:val="002D7B6F"/>
    <w:rsid w:val="002F44BB"/>
    <w:rsid w:val="00310267"/>
    <w:rsid w:val="00326055"/>
    <w:rsid w:val="003375EB"/>
    <w:rsid w:val="0034612D"/>
    <w:rsid w:val="003638E4"/>
    <w:rsid w:val="0037247C"/>
    <w:rsid w:val="00374556"/>
    <w:rsid w:val="00395921"/>
    <w:rsid w:val="00397504"/>
    <w:rsid w:val="003A2618"/>
    <w:rsid w:val="003A393D"/>
    <w:rsid w:val="003A50DB"/>
    <w:rsid w:val="003C5E33"/>
    <w:rsid w:val="003D6AC3"/>
    <w:rsid w:val="003D7659"/>
    <w:rsid w:val="003F4CA8"/>
    <w:rsid w:val="003F5A16"/>
    <w:rsid w:val="003F7822"/>
    <w:rsid w:val="0040260C"/>
    <w:rsid w:val="004041DD"/>
    <w:rsid w:val="00412A15"/>
    <w:rsid w:val="00416939"/>
    <w:rsid w:val="00421DE7"/>
    <w:rsid w:val="00422A72"/>
    <w:rsid w:val="00426C13"/>
    <w:rsid w:val="00426D58"/>
    <w:rsid w:val="004270D0"/>
    <w:rsid w:val="004323EC"/>
    <w:rsid w:val="00453B45"/>
    <w:rsid w:val="004616B8"/>
    <w:rsid w:val="00462820"/>
    <w:rsid w:val="00464485"/>
    <w:rsid w:val="004727A0"/>
    <w:rsid w:val="00474F7F"/>
    <w:rsid w:val="004953E4"/>
    <w:rsid w:val="004A290A"/>
    <w:rsid w:val="004A5B9A"/>
    <w:rsid w:val="004D54DA"/>
    <w:rsid w:val="004E7B42"/>
    <w:rsid w:val="004F0927"/>
    <w:rsid w:val="00516E0B"/>
    <w:rsid w:val="00517B49"/>
    <w:rsid w:val="00521D6E"/>
    <w:rsid w:val="00534E74"/>
    <w:rsid w:val="00542E5C"/>
    <w:rsid w:val="00555594"/>
    <w:rsid w:val="005738D1"/>
    <w:rsid w:val="00573D63"/>
    <w:rsid w:val="0058342F"/>
    <w:rsid w:val="00586FC9"/>
    <w:rsid w:val="00596428"/>
    <w:rsid w:val="00596A89"/>
    <w:rsid w:val="005D2A0A"/>
    <w:rsid w:val="006145DA"/>
    <w:rsid w:val="006155BF"/>
    <w:rsid w:val="00615C65"/>
    <w:rsid w:val="00621869"/>
    <w:rsid w:val="00625162"/>
    <w:rsid w:val="00635062"/>
    <w:rsid w:val="00635794"/>
    <w:rsid w:val="00640F98"/>
    <w:rsid w:val="00643289"/>
    <w:rsid w:val="00650111"/>
    <w:rsid w:val="00657226"/>
    <w:rsid w:val="00661ACA"/>
    <w:rsid w:val="006658DE"/>
    <w:rsid w:val="0068748F"/>
    <w:rsid w:val="006A211B"/>
    <w:rsid w:val="006A6EA8"/>
    <w:rsid w:val="006D1463"/>
    <w:rsid w:val="006E457D"/>
    <w:rsid w:val="006E7987"/>
    <w:rsid w:val="007008D5"/>
    <w:rsid w:val="00702267"/>
    <w:rsid w:val="00703A90"/>
    <w:rsid w:val="00710A41"/>
    <w:rsid w:val="00711485"/>
    <w:rsid w:val="007206BA"/>
    <w:rsid w:val="00730EA8"/>
    <w:rsid w:val="00746018"/>
    <w:rsid w:val="00760556"/>
    <w:rsid w:val="007606B4"/>
    <w:rsid w:val="00760E2A"/>
    <w:rsid w:val="00761683"/>
    <w:rsid w:val="00764612"/>
    <w:rsid w:val="00774E53"/>
    <w:rsid w:val="0077596E"/>
    <w:rsid w:val="007831F0"/>
    <w:rsid w:val="00784B66"/>
    <w:rsid w:val="007916B6"/>
    <w:rsid w:val="00795E28"/>
    <w:rsid w:val="00796218"/>
    <w:rsid w:val="007A50C1"/>
    <w:rsid w:val="007B1BA1"/>
    <w:rsid w:val="007D3D36"/>
    <w:rsid w:val="007E18C4"/>
    <w:rsid w:val="007F1E23"/>
    <w:rsid w:val="007F2648"/>
    <w:rsid w:val="007F2EB1"/>
    <w:rsid w:val="007F3AEF"/>
    <w:rsid w:val="00811529"/>
    <w:rsid w:val="00812244"/>
    <w:rsid w:val="0081371C"/>
    <w:rsid w:val="0082054E"/>
    <w:rsid w:val="00833FE2"/>
    <w:rsid w:val="00844D70"/>
    <w:rsid w:val="00850215"/>
    <w:rsid w:val="00853DE7"/>
    <w:rsid w:val="008641D5"/>
    <w:rsid w:val="00866BEE"/>
    <w:rsid w:val="008705F5"/>
    <w:rsid w:val="00872AD4"/>
    <w:rsid w:val="00882BB1"/>
    <w:rsid w:val="00883F1C"/>
    <w:rsid w:val="00885748"/>
    <w:rsid w:val="00891859"/>
    <w:rsid w:val="00893070"/>
    <w:rsid w:val="008A43EA"/>
    <w:rsid w:val="008B007A"/>
    <w:rsid w:val="008B18D1"/>
    <w:rsid w:val="008B4817"/>
    <w:rsid w:val="008B5C11"/>
    <w:rsid w:val="008B79E1"/>
    <w:rsid w:val="008C174F"/>
    <w:rsid w:val="008C2AB0"/>
    <w:rsid w:val="008C7925"/>
    <w:rsid w:val="008D3DF5"/>
    <w:rsid w:val="008D7D17"/>
    <w:rsid w:val="008E07F3"/>
    <w:rsid w:val="008E3D51"/>
    <w:rsid w:val="008F1D22"/>
    <w:rsid w:val="008F5B9C"/>
    <w:rsid w:val="00911828"/>
    <w:rsid w:val="00915AEF"/>
    <w:rsid w:val="00916C1B"/>
    <w:rsid w:val="00932DCF"/>
    <w:rsid w:val="0093627E"/>
    <w:rsid w:val="009366E6"/>
    <w:rsid w:val="0094147C"/>
    <w:rsid w:val="00944636"/>
    <w:rsid w:val="009550FA"/>
    <w:rsid w:val="00963523"/>
    <w:rsid w:val="0097316B"/>
    <w:rsid w:val="00973D51"/>
    <w:rsid w:val="00973EE4"/>
    <w:rsid w:val="00980556"/>
    <w:rsid w:val="0098167D"/>
    <w:rsid w:val="00990A16"/>
    <w:rsid w:val="009A0626"/>
    <w:rsid w:val="009A0960"/>
    <w:rsid w:val="009F18FB"/>
    <w:rsid w:val="009F24B5"/>
    <w:rsid w:val="00A105BC"/>
    <w:rsid w:val="00A21DCB"/>
    <w:rsid w:val="00A238B8"/>
    <w:rsid w:val="00A25EC8"/>
    <w:rsid w:val="00A263D3"/>
    <w:rsid w:val="00A31E7C"/>
    <w:rsid w:val="00A354C9"/>
    <w:rsid w:val="00A36BCD"/>
    <w:rsid w:val="00A530CF"/>
    <w:rsid w:val="00A54073"/>
    <w:rsid w:val="00A62F4C"/>
    <w:rsid w:val="00A735C5"/>
    <w:rsid w:val="00A817E8"/>
    <w:rsid w:val="00A824DA"/>
    <w:rsid w:val="00AA12A2"/>
    <w:rsid w:val="00AB0D3E"/>
    <w:rsid w:val="00AB140E"/>
    <w:rsid w:val="00AB1E02"/>
    <w:rsid w:val="00AE6F66"/>
    <w:rsid w:val="00AF0E65"/>
    <w:rsid w:val="00AF1845"/>
    <w:rsid w:val="00B0546F"/>
    <w:rsid w:val="00B24D34"/>
    <w:rsid w:val="00B3233D"/>
    <w:rsid w:val="00B3726D"/>
    <w:rsid w:val="00B616B0"/>
    <w:rsid w:val="00B654EA"/>
    <w:rsid w:val="00B66256"/>
    <w:rsid w:val="00B666DC"/>
    <w:rsid w:val="00B71CB0"/>
    <w:rsid w:val="00B72C0F"/>
    <w:rsid w:val="00BB2930"/>
    <w:rsid w:val="00BC14A8"/>
    <w:rsid w:val="00BC572A"/>
    <w:rsid w:val="00BD2246"/>
    <w:rsid w:val="00BD6E98"/>
    <w:rsid w:val="00BE04FE"/>
    <w:rsid w:val="00BE4E19"/>
    <w:rsid w:val="00BE65D8"/>
    <w:rsid w:val="00BF6F6B"/>
    <w:rsid w:val="00C032E5"/>
    <w:rsid w:val="00C11A4E"/>
    <w:rsid w:val="00C12314"/>
    <w:rsid w:val="00C14A6C"/>
    <w:rsid w:val="00C227AD"/>
    <w:rsid w:val="00C23229"/>
    <w:rsid w:val="00C25307"/>
    <w:rsid w:val="00C41317"/>
    <w:rsid w:val="00C42F10"/>
    <w:rsid w:val="00C4513C"/>
    <w:rsid w:val="00C505E8"/>
    <w:rsid w:val="00C52F24"/>
    <w:rsid w:val="00C63257"/>
    <w:rsid w:val="00C65EFB"/>
    <w:rsid w:val="00C8292D"/>
    <w:rsid w:val="00C82BB8"/>
    <w:rsid w:val="00C8576F"/>
    <w:rsid w:val="00C91CC4"/>
    <w:rsid w:val="00CA1026"/>
    <w:rsid w:val="00CB0ECF"/>
    <w:rsid w:val="00CB3596"/>
    <w:rsid w:val="00CB6557"/>
    <w:rsid w:val="00CB7910"/>
    <w:rsid w:val="00CD53C2"/>
    <w:rsid w:val="00CE2337"/>
    <w:rsid w:val="00CF3EB1"/>
    <w:rsid w:val="00D03AE2"/>
    <w:rsid w:val="00D03B5F"/>
    <w:rsid w:val="00D054DC"/>
    <w:rsid w:val="00D11E32"/>
    <w:rsid w:val="00D12E2F"/>
    <w:rsid w:val="00D16F04"/>
    <w:rsid w:val="00D3225A"/>
    <w:rsid w:val="00D41B41"/>
    <w:rsid w:val="00D50F94"/>
    <w:rsid w:val="00D55109"/>
    <w:rsid w:val="00D61E1C"/>
    <w:rsid w:val="00D629EC"/>
    <w:rsid w:val="00D65A36"/>
    <w:rsid w:val="00D72757"/>
    <w:rsid w:val="00D7688B"/>
    <w:rsid w:val="00D865E9"/>
    <w:rsid w:val="00D87AC1"/>
    <w:rsid w:val="00D90705"/>
    <w:rsid w:val="00DA3F81"/>
    <w:rsid w:val="00DB31C2"/>
    <w:rsid w:val="00DC185D"/>
    <w:rsid w:val="00DD2673"/>
    <w:rsid w:val="00DD734E"/>
    <w:rsid w:val="00DE2315"/>
    <w:rsid w:val="00DE39B2"/>
    <w:rsid w:val="00DE4904"/>
    <w:rsid w:val="00DF24BA"/>
    <w:rsid w:val="00DF3C52"/>
    <w:rsid w:val="00E05DBB"/>
    <w:rsid w:val="00E07E67"/>
    <w:rsid w:val="00E15B5D"/>
    <w:rsid w:val="00E36190"/>
    <w:rsid w:val="00E44517"/>
    <w:rsid w:val="00E51E1B"/>
    <w:rsid w:val="00E55375"/>
    <w:rsid w:val="00E5633C"/>
    <w:rsid w:val="00E6134B"/>
    <w:rsid w:val="00E62E19"/>
    <w:rsid w:val="00E66B29"/>
    <w:rsid w:val="00E705D4"/>
    <w:rsid w:val="00E853EC"/>
    <w:rsid w:val="00E86796"/>
    <w:rsid w:val="00E94955"/>
    <w:rsid w:val="00E97C25"/>
    <w:rsid w:val="00EA2AA5"/>
    <w:rsid w:val="00EA49CA"/>
    <w:rsid w:val="00EA7AD0"/>
    <w:rsid w:val="00EB2216"/>
    <w:rsid w:val="00EB3F96"/>
    <w:rsid w:val="00EB6512"/>
    <w:rsid w:val="00ED4EAB"/>
    <w:rsid w:val="00ED6E05"/>
    <w:rsid w:val="00EE0914"/>
    <w:rsid w:val="00F0122E"/>
    <w:rsid w:val="00F02FFE"/>
    <w:rsid w:val="00F05898"/>
    <w:rsid w:val="00F101BF"/>
    <w:rsid w:val="00F17F65"/>
    <w:rsid w:val="00F603E7"/>
    <w:rsid w:val="00F61585"/>
    <w:rsid w:val="00F74EAE"/>
    <w:rsid w:val="00F92F9E"/>
    <w:rsid w:val="00FA401C"/>
    <w:rsid w:val="00FD3D2F"/>
    <w:rsid w:val="00FD7EC4"/>
    <w:rsid w:val="00FE0BBF"/>
    <w:rsid w:val="00FF6A68"/>
    <w:rsid w:val="0C9A5F69"/>
    <w:rsid w:val="226AFE06"/>
    <w:rsid w:val="2B5D6BFA"/>
    <w:rsid w:val="335C3792"/>
    <w:rsid w:val="4CDB8CB7"/>
    <w:rsid w:val="5CDE73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15E0C"/>
  <w15:chartTrackingRefBased/>
  <w15:docId w15:val="{BDACF292-D46E-4707-950A-F81E0800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3E"/>
    <w:pPr>
      <w:spacing w:after="160" w:line="264" w:lineRule="auto"/>
      <w:ind w:left="567"/>
    </w:pPr>
    <w:rPr>
      <w:rFonts w:ascii="Lato" w:hAnsi="Lato"/>
      <w:kern w:val="0"/>
      <w14:ligatures w14:val="none"/>
    </w:rPr>
  </w:style>
  <w:style w:type="paragraph" w:styleId="Heading1">
    <w:name w:val="heading 1"/>
    <w:basedOn w:val="Normal"/>
    <w:next w:val="Normal"/>
    <w:link w:val="Heading1Char"/>
    <w:uiPriority w:val="9"/>
    <w:qFormat/>
    <w:rsid w:val="008C174F"/>
    <w:pPr>
      <w:keepNext/>
      <w:keepLines/>
      <w:numPr>
        <w:numId w:val="9"/>
      </w:numPr>
      <w:spacing w:before="360" w:after="80"/>
      <w:outlineLvl w:val="0"/>
    </w:pPr>
    <w:rPr>
      <w:rFonts w:asciiTheme="majorHAnsi" w:eastAsiaTheme="majorEastAsia" w:hAnsiTheme="majorHAnsi" w:cstheme="majorBidi"/>
      <w:sz w:val="96"/>
      <w:szCs w:val="40"/>
    </w:rPr>
  </w:style>
  <w:style w:type="paragraph" w:styleId="Heading2">
    <w:name w:val="heading 2"/>
    <w:basedOn w:val="Normal"/>
    <w:next w:val="Normal"/>
    <w:link w:val="Heading2Char"/>
    <w:uiPriority w:val="9"/>
    <w:unhideWhenUsed/>
    <w:qFormat/>
    <w:rsid w:val="00E853EC"/>
    <w:pPr>
      <w:keepNext/>
      <w:keepLines/>
      <w:spacing w:before="240" w:after="120"/>
      <w:ind w:left="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CB3596"/>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AB0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D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D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D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D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4F"/>
    <w:rPr>
      <w:rFonts w:asciiTheme="majorHAnsi" w:eastAsiaTheme="majorEastAsia" w:hAnsiTheme="majorHAnsi" w:cstheme="majorBidi"/>
      <w:kern w:val="0"/>
      <w:sz w:val="96"/>
      <w:szCs w:val="40"/>
      <w14:ligatures w14:val="none"/>
    </w:rPr>
  </w:style>
  <w:style w:type="character" w:customStyle="1" w:styleId="Heading2Char">
    <w:name w:val="Heading 2 Char"/>
    <w:basedOn w:val="DefaultParagraphFont"/>
    <w:link w:val="Heading2"/>
    <w:uiPriority w:val="9"/>
    <w:rsid w:val="008C174F"/>
    <w:rPr>
      <w:rFonts w:ascii="Lato" w:eastAsiaTheme="majorEastAsia" w:hAnsi="Lato" w:cstheme="majorBidi"/>
      <w:b/>
      <w:kern w:val="0"/>
      <w:sz w:val="32"/>
      <w:szCs w:val="32"/>
      <w14:ligatures w14:val="none"/>
    </w:rPr>
  </w:style>
  <w:style w:type="character" w:customStyle="1" w:styleId="Heading3Char">
    <w:name w:val="Heading 3 Char"/>
    <w:basedOn w:val="DefaultParagraphFont"/>
    <w:link w:val="Heading3"/>
    <w:uiPriority w:val="9"/>
    <w:rsid w:val="00CB3596"/>
    <w:rPr>
      <w:rFonts w:ascii="Lato" w:eastAsiaTheme="majorEastAsia" w:hAnsi="Lato" w:cstheme="majorBidi"/>
      <w:kern w:val="0"/>
      <w:sz w:val="28"/>
      <w:szCs w:val="28"/>
      <w14:ligatures w14:val="none"/>
    </w:rPr>
  </w:style>
  <w:style w:type="character" w:customStyle="1" w:styleId="Heading4Char">
    <w:name w:val="Heading 4 Char"/>
    <w:basedOn w:val="DefaultParagraphFont"/>
    <w:link w:val="Heading4"/>
    <w:uiPriority w:val="9"/>
    <w:semiHidden/>
    <w:rsid w:val="00AB0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D3E"/>
    <w:rPr>
      <w:rFonts w:eastAsiaTheme="majorEastAsia" w:cstheme="majorBidi"/>
      <w:color w:val="272727" w:themeColor="text1" w:themeTint="D8"/>
    </w:rPr>
  </w:style>
  <w:style w:type="paragraph" w:styleId="Title">
    <w:name w:val="Title"/>
    <w:basedOn w:val="Normal"/>
    <w:next w:val="Normal"/>
    <w:link w:val="TitleChar"/>
    <w:uiPriority w:val="10"/>
    <w:qFormat/>
    <w:rsid w:val="00AB0D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D3E"/>
    <w:pPr>
      <w:numPr>
        <w:ilvl w:val="1"/>
      </w:numPr>
      <w:ind w:left="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D3E"/>
    <w:pPr>
      <w:spacing w:before="160"/>
      <w:jc w:val="center"/>
    </w:pPr>
    <w:rPr>
      <w:i/>
      <w:iCs/>
      <w:color w:val="404040" w:themeColor="text1" w:themeTint="BF"/>
    </w:rPr>
  </w:style>
  <w:style w:type="character" w:customStyle="1" w:styleId="QuoteChar">
    <w:name w:val="Quote Char"/>
    <w:basedOn w:val="DefaultParagraphFont"/>
    <w:link w:val="Quote"/>
    <w:uiPriority w:val="29"/>
    <w:rsid w:val="00AB0D3E"/>
    <w:rPr>
      <w:i/>
      <w:iCs/>
      <w:color w:val="404040" w:themeColor="text1" w:themeTint="BF"/>
    </w:rPr>
  </w:style>
  <w:style w:type="paragraph" w:styleId="ListParagraph">
    <w:name w:val="List Paragraph"/>
    <w:basedOn w:val="Normal"/>
    <w:uiPriority w:val="34"/>
    <w:qFormat/>
    <w:rsid w:val="00AB0D3E"/>
    <w:pPr>
      <w:ind w:left="720"/>
      <w:contextualSpacing/>
    </w:pPr>
  </w:style>
  <w:style w:type="character" w:styleId="IntenseEmphasis">
    <w:name w:val="Intense Emphasis"/>
    <w:basedOn w:val="DefaultParagraphFont"/>
    <w:uiPriority w:val="21"/>
    <w:qFormat/>
    <w:rsid w:val="00AB0D3E"/>
    <w:rPr>
      <w:i/>
      <w:iCs/>
      <w:color w:val="0F4761" w:themeColor="accent1" w:themeShade="BF"/>
    </w:rPr>
  </w:style>
  <w:style w:type="paragraph" w:styleId="IntenseQuote">
    <w:name w:val="Intense Quote"/>
    <w:basedOn w:val="Normal"/>
    <w:next w:val="Normal"/>
    <w:link w:val="IntenseQuoteChar"/>
    <w:uiPriority w:val="30"/>
    <w:qFormat/>
    <w:rsid w:val="00AB0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D3E"/>
    <w:rPr>
      <w:i/>
      <w:iCs/>
      <w:color w:val="0F4761" w:themeColor="accent1" w:themeShade="BF"/>
    </w:rPr>
  </w:style>
  <w:style w:type="character" w:styleId="IntenseReference">
    <w:name w:val="Intense Reference"/>
    <w:basedOn w:val="DefaultParagraphFont"/>
    <w:uiPriority w:val="32"/>
    <w:qFormat/>
    <w:rsid w:val="00AB0D3E"/>
    <w:rPr>
      <w:b/>
      <w:bCs/>
      <w:smallCaps/>
      <w:color w:val="0F4761" w:themeColor="accent1" w:themeShade="BF"/>
      <w:spacing w:val="5"/>
    </w:rPr>
  </w:style>
  <w:style w:type="paragraph" w:customStyle="1" w:styleId="Numberedlist">
    <w:name w:val="Numbered list"/>
    <w:basedOn w:val="Normal"/>
    <w:autoRedefine/>
    <w:qFormat/>
    <w:rsid w:val="00A54073"/>
    <w:pPr>
      <w:numPr>
        <w:numId w:val="1"/>
      </w:numPr>
      <w:spacing w:line="360" w:lineRule="auto"/>
    </w:pPr>
  </w:style>
  <w:style w:type="paragraph" w:styleId="BodyText">
    <w:name w:val="Body Text"/>
    <w:basedOn w:val="Normal"/>
    <w:link w:val="BodyTextChar"/>
    <w:uiPriority w:val="1"/>
    <w:unhideWhenUsed/>
    <w:qFormat/>
    <w:rsid w:val="00AB0D3E"/>
    <w:rPr>
      <w:sz w:val="28"/>
    </w:rPr>
  </w:style>
  <w:style w:type="character" w:customStyle="1" w:styleId="BodyTextChar">
    <w:name w:val="Body Text Char"/>
    <w:basedOn w:val="DefaultParagraphFont"/>
    <w:link w:val="BodyText"/>
    <w:uiPriority w:val="1"/>
    <w:rsid w:val="00AB0D3E"/>
    <w:rPr>
      <w:rFonts w:ascii="Lato" w:hAnsi="Lato"/>
      <w:kern w:val="0"/>
      <w:sz w:val="28"/>
      <w14:ligatures w14:val="none"/>
    </w:rPr>
  </w:style>
  <w:style w:type="paragraph" w:customStyle="1" w:styleId="Bulletlist">
    <w:name w:val="Bullet list"/>
    <w:basedOn w:val="Normal"/>
    <w:autoRedefine/>
    <w:qFormat/>
    <w:rsid w:val="00973EE4"/>
    <w:pPr>
      <w:numPr>
        <w:numId w:val="18"/>
      </w:numPr>
      <w:tabs>
        <w:tab w:val="left" w:pos="284"/>
      </w:tabs>
      <w:spacing w:after="0" w:line="240" w:lineRule="auto"/>
      <w:contextualSpacing/>
      <w:jc w:val="both"/>
    </w:pPr>
    <w:rPr>
      <w:rFonts w:eastAsia="Calibri" w:cs="Arial"/>
      <w:bCs/>
      <w:color w:val="21333A"/>
      <w:lang w:val="en-US"/>
    </w:rPr>
  </w:style>
  <w:style w:type="paragraph" w:styleId="Header">
    <w:name w:val="header"/>
    <w:basedOn w:val="Normal"/>
    <w:link w:val="HeaderChar"/>
    <w:uiPriority w:val="99"/>
    <w:unhideWhenUsed/>
    <w:rsid w:val="00AB0D3E"/>
    <w:pPr>
      <w:tabs>
        <w:tab w:val="center" w:pos="4513"/>
        <w:tab w:val="right" w:pos="9026"/>
      </w:tabs>
    </w:pPr>
  </w:style>
  <w:style w:type="character" w:customStyle="1" w:styleId="HeaderChar">
    <w:name w:val="Header Char"/>
    <w:basedOn w:val="DefaultParagraphFont"/>
    <w:link w:val="Header"/>
    <w:uiPriority w:val="99"/>
    <w:rsid w:val="00AB0D3E"/>
    <w:rPr>
      <w:kern w:val="0"/>
      <w14:ligatures w14:val="none"/>
    </w:rPr>
  </w:style>
  <w:style w:type="paragraph" w:styleId="Footer">
    <w:name w:val="footer"/>
    <w:basedOn w:val="Normal"/>
    <w:link w:val="FooterChar"/>
    <w:uiPriority w:val="99"/>
    <w:unhideWhenUsed/>
    <w:rsid w:val="00AB0D3E"/>
    <w:pPr>
      <w:tabs>
        <w:tab w:val="center" w:pos="4513"/>
        <w:tab w:val="right" w:pos="9026"/>
      </w:tabs>
    </w:pPr>
  </w:style>
  <w:style w:type="character" w:customStyle="1" w:styleId="FooterChar">
    <w:name w:val="Footer Char"/>
    <w:basedOn w:val="DefaultParagraphFont"/>
    <w:link w:val="Footer"/>
    <w:uiPriority w:val="99"/>
    <w:rsid w:val="00AB0D3E"/>
    <w:rPr>
      <w:kern w:val="0"/>
      <w14:ligatures w14:val="none"/>
    </w:rPr>
  </w:style>
  <w:style w:type="table" w:styleId="TableGrid">
    <w:name w:val="Table Grid"/>
    <w:basedOn w:val="TableNormal"/>
    <w:uiPriority w:val="39"/>
    <w:rsid w:val="00AB0D3E"/>
    <w:rPr>
      <w:rFonts w:ascii="Arial" w:eastAsia="Calibri" w:hAnsi="Arial" w:cs="Times New Roman"/>
      <w:kern w:val="0"/>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AB0D3E"/>
  </w:style>
  <w:style w:type="paragraph" w:styleId="TOC2">
    <w:name w:val="toc 2"/>
    <w:basedOn w:val="Normal"/>
    <w:next w:val="Normal"/>
    <w:autoRedefine/>
    <w:uiPriority w:val="39"/>
    <w:unhideWhenUsed/>
    <w:rsid w:val="008C2AB0"/>
    <w:pPr>
      <w:tabs>
        <w:tab w:val="right" w:leader="dot" w:pos="9010"/>
        <w:tab w:val="right" w:leader="dot" w:pos="9639"/>
      </w:tabs>
      <w:spacing w:before="120"/>
      <w:ind w:left="340"/>
    </w:pPr>
    <w:rPr>
      <w:rFonts w:cstheme="minorHAnsi"/>
      <w:iCs/>
      <w:sz w:val="28"/>
      <w:szCs w:val="20"/>
    </w:rPr>
  </w:style>
  <w:style w:type="paragraph" w:styleId="TOC1">
    <w:name w:val="toc 1"/>
    <w:basedOn w:val="Normal"/>
    <w:next w:val="Normal"/>
    <w:autoRedefine/>
    <w:uiPriority w:val="39"/>
    <w:unhideWhenUsed/>
    <w:qFormat/>
    <w:rsid w:val="00EA49CA"/>
    <w:pPr>
      <w:tabs>
        <w:tab w:val="left" w:pos="340"/>
        <w:tab w:val="right" w:leader="dot" w:pos="9639"/>
      </w:tabs>
      <w:spacing w:before="240"/>
      <w:ind w:left="0"/>
    </w:pPr>
    <w:rPr>
      <w:rFonts w:cstheme="minorHAnsi"/>
      <w:b/>
      <w:bCs/>
      <w:sz w:val="28"/>
      <w:szCs w:val="20"/>
    </w:rPr>
  </w:style>
  <w:style w:type="character" w:styleId="Hyperlink">
    <w:name w:val="Hyperlink"/>
    <w:uiPriority w:val="99"/>
    <w:unhideWhenUsed/>
    <w:rsid w:val="00AB0D3E"/>
    <w:rPr>
      <w:color w:val="0563C1"/>
      <w:u w:val="single"/>
    </w:rPr>
  </w:style>
  <w:style w:type="paragraph" w:styleId="TOC3">
    <w:name w:val="toc 3"/>
    <w:basedOn w:val="Normal"/>
    <w:next w:val="Normal"/>
    <w:autoRedefine/>
    <w:uiPriority w:val="39"/>
    <w:unhideWhenUsed/>
    <w:rsid w:val="000E3699"/>
    <w:pPr>
      <w:spacing w:after="100"/>
      <w:ind w:left="480"/>
    </w:pPr>
  </w:style>
  <w:style w:type="numbering" w:customStyle="1" w:styleId="CurrentList1">
    <w:name w:val="Current List1"/>
    <w:uiPriority w:val="99"/>
    <w:rsid w:val="00E853EC"/>
    <w:pPr>
      <w:numPr>
        <w:numId w:val="3"/>
      </w:numPr>
    </w:pPr>
  </w:style>
  <w:style w:type="paragraph" w:customStyle="1" w:styleId="NumberedList0">
    <w:name w:val="Numbered List"/>
    <w:basedOn w:val="Normal"/>
    <w:qFormat/>
    <w:rsid w:val="007206BA"/>
    <w:pPr>
      <w:spacing w:after="0" w:line="240" w:lineRule="auto"/>
      <w:ind w:left="0"/>
    </w:pPr>
  </w:style>
  <w:style w:type="paragraph" w:customStyle="1" w:styleId="BulletList0">
    <w:name w:val="Bullet List"/>
    <w:basedOn w:val="Numberedlist"/>
    <w:qFormat/>
    <w:rsid w:val="007206BA"/>
    <w:pPr>
      <w:numPr>
        <w:numId w:val="0"/>
      </w:numPr>
      <w:spacing w:after="0"/>
      <w:ind w:left="1418" w:hanging="284"/>
    </w:pPr>
    <w:rPr>
      <w:sz w:val="28"/>
    </w:rPr>
  </w:style>
  <w:style w:type="numbering" w:customStyle="1" w:styleId="CurrentList2">
    <w:name w:val="Current List2"/>
    <w:uiPriority w:val="99"/>
    <w:rsid w:val="007206BA"/>
    <w:pPr>
      <w:numPr>
        <w:numId w:val="4"/>
      </w:numPr>
    </w:pPr>
  </w:style>
  <w:style w:type="numbering" w:customStyle="1" w:styleId="CurrentList3">
    <w:name w:val="Current List3"/>
    <w:uiPriority w:val="99"/>
    <w:rsid w:val="007206BA"/>
    <w:pPr>
      <w:numPr>
        <w:numId w:val="5"/>
      </w:numPr>
    </w:pPr>
  </w:style>
  <w:style w:type="numbering" w:customStyle="1" w:styleId="CurrentList4">
    <w:name w:val="Current List4"/>
    <w:uiPriority w:val="99"/>
    <w:rsid w:val="007206BA"/>
    <w:pPr>
      <w:numPr>
        <w:numId w:val="6"/>
      </w:numPr>
    </w:pPr>
  </w:style>
  <w:style w:type="paragraph" w:styleId="NoSpacing">
    <w:name w:val="No Spacing"/>
    <w:link w:val="NoSpacingChar"/>
    <w:uiPriority w:val="1"/>
    <w:qFormat/>
    <w:rsid w:val="007206BA"/>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7206BA"/>
    <w:rPr>
      <w:rFonts w:eastAsiaTheme="minorEastAsia"/>
      <w:kern w:val="0"/>
      <w:sz w:val="22"/>
      <w:szCs w:val="22"/>
      <w:lang w:val="en-US" w:eastAsia="zh-CN"/>
      <w14:ligatures w14:val="none"/>
    </w:rPr>
  </w:style>
  <w:style w:type="paragraph" w:customStyle="1" w:styleId="VersionControlTitle">
    <w:name w:val="Version Control Title"/>
    <w:basedOn w:val="Heading3"/>
    <w:qFormat/>
    <w:rsid w:val="007206BA"/>
    <w:pPr>
      <w:keepLines w:val="0"/>
      <w:spacing w:before="240" w:after="60" w:line="360" w:lineRule="auto"/>
    </w:pPr>
    <w:rPr>
      <w:b/>
      <w:bCs/>
      <w:color w:val="003078"/>
      <w:sz w:val="32"/>
      <w:szCs w:val="26"/>
    </w:rPr>
  </w:style>
  <w:style w:type="numbering" w:customStyle="1" w:styleId="CurrentList5">
    <w:name w:val="Current List5"/>
    <w:uiPriority w:val="99"/>
    <w:rsid w:val="007206BA"/>
    <w:pPr>
      <w:numPr>
        <w:numId w:val="7"/>
      </w:numPr>
    </w:pPr>
  </w:style>
  <w:style w:type="numbering" w:customStyle="1" w:styleId="CurrentList6">
    <w:name w:val="Current List6"/>
    <w:uiPriority w:val="99"/>
    <w:rsid w:val="007206BA"/>
    <w:pPr>
      <w:numPr>
        <w:numId w:val="8"/>
      </w:numPr>
    </w:pPr>
  </w:style>
  <w:style w:type="paragraph" w:styleId="TOC4">
    <w:name w:val="toc 4"/>
    <w:basedOn w:val="Normal"/>
    <w:next w:val="Normal"/>
    <w:autoRedefine/>
    <w:uiPriority w:val="39"/>
    <w:unhideWhenUsed/>
    <w:rsid w:val="007206BA"/>
    <w:pPr>
      <w:spacing w:after="0" w:line="240" w:lineRule="auto"/>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7206BA"/>
    <w:pPr>
      <w:spacing w:after="0" w:line="240" w:lineRule="auto"/>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7206BA"/>
    <w:pPr>
      <w:spacing w:after="0" w:line="240" w:lineRule="auto"/>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7206BA"/>
    <w:pPr>
      <w:spacing w:after="0" w:line="240" w:lineRule="auto"/>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7206BA"/>
    <w:pPr>
      <w:spacing w:after="0" w:line="240" w:lineRule="auto"/>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7206BA"/>
    <w:pPr>
      <w:spacing w:after="0" w:line="240" w:lineRule="auto"/>
      <w:ind w:left="192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7206BA"/>
    <w:rPr>
      <w:color w:val="96607D" w:themeColor="followedHyperlink"/>
      <w:u w:val="single"/>
    </w:rPr>
  </w:style>
  <w:style w:type="character" w:styleId="UnresolvedMention">
    <w:name w:val="Unresolved Mention"/>
    <w:basedOn w:val="DefaultParagraphFont"/>
    <w:uiPriority w:val="99"/>
    <w:semiHidden/>
    <w:unhideWhenUsed/>
    <w:rsid w:val="007206BA"/>
    <w:rPr>
      <w:color w:val="605E5C"/>
      <w:shd w:val="clear" w:color="auto" w:fill="E1DFDD"/>
    </w:rPr>
  </w:style>
  <w:style w:type="paragraph" w:styleId="BalloonText">
    <w:name w:val="Balloon Text"/>
    <w:basedOn w:val="Normal"/>
    <w:link w:val="BalloonTextChar"/>
    <w:uiPriority w:val="99"/>
    <w:semiHidden/>
    <w:unhideWhenUsed/>
    <w:rsid w:val="007206BA"/>
    <w:pPr>
      <w:spacing w:after="0" w:line="240" w:lineRule="auto"/>
      <w:ind w:left="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6BA"/>
    <w:rPr>
      <w:rFonts w:ascii="Segoe UI" w:hAnsi="Segoe UI" w:cs="Segoe UI"/>
      <w:kern w:val="0"/>
      <w:sz w:val="18"/>
      <w:szCs w:val="18"/>
      <w14:ligatures w14:val="none"/>
    </w:rPr>
  </w:style>
  <w:style w:type="character" w:customStyle="1" w:styleId="ui-provider">
    <w:name w:val="ui-provider"/>
    <w:basedOn w:val="DefaultParagraphFont"/>
    <w:rsid w:val="007206BA"/>
  </w:style>
  <w:style w:type="character" w:styleId="Strong">
    <w:name w:val="Strong"/>
    <w:basedOn w:val="DefaultParagraphFont"/>
    <w:uiPriority w:val="22"/>
    <w:qFormat/>
    <w:rsid w:val="007206BA"/>
    <w:rPr>
      <w:b/>
      <w:bCs/>
    </w:rPr>
  </w:style>
  <w:style w:type="character" w:styleId="CommentReference">
    <w:name w:val="annotation reference"/>
    <w:basedOn w:val="DefaultParagraphFont"/>
    <w:uiPriority w:val="99"/>
    <w:semiHidden/>
    <w:unhideWhenUsed/>
    <w:rsid w:val="007206BA"/>
    <w:rPr>
      <w:sz w:val="16"/>
      <w:szCs w:val="16"/>
    </w:rPr>
  </w:style>
  <w:style w:type="paragraph" w:styleId="CommentText">
    <w:name w:val="annotation text"/>
    <w:basedOn w:val="Normal"/>
    <w:link w:val="CommentTextChar"/>
    <w:uiPriority w:val="99"/>
    <w:semiHidden/>
    <w:unhideWhenUsed/>
    <w:rsid w:val="007206BA"/>
    <w:pPr>
      <w:spacing w:after="0" w:line="240" w:lineRule="auto"/>
      <w:ind w:left="0"/>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7206B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206BA"/>
    <w:rPr>
      <w:b/>
      <w:bCs/>
    </w:rPr>
  </w:style>
  <w:style w:type="character" w:customStyle="1" w:styleId="CommentSubjectChar">
    <w:name w:val="Comment Subject Char"/>
    <w:basedOn w:val="CommentTextChar"/>
    <w:link w:val="CommentSubject"/>
    <w:uiPriority w:val="99"/>
    <w:semiHidden/>
    <w:rsid w:val="007206BA"/>
    <w:rPr>
      <w:b/>
      <w:bCs/>
      <w:kern w:val="0"/>
      <w:sz w:val="20"/>
      <w:szCs w:val="20"/>
      <w14:ligatures w14:val="none"/>
    </w:rPr>
  </w:style>
  <w:style w:type="paragraph" w:styleId="Revision">
    <w:name w:val="Revision"/>
    <w:hidden/>
    <w:uiPriority w:val="99"/>
    <w:semiHidden/>
    <w:rsid w:val="007206BA"/>
    <w:rPr>
      <w:kern w:val="0"/>
      <w14:ligatures w14:val="none"/>
    </w:rPr>
  </w:style>
  <w:style w:type="paragraph" w:styleId="TOCHeading">
    <w:name w:val="TOC Heading"/>
    <w:basedOn w:val="Heading1"/>
    <w:next w:val="Normal"/>
    <w:uiPriority w:val="39"/>
    <w:unhideWhenUsed/>
    <w:qFormat/>
    <w:rsid w:val="00AB1E02"/>
    <w:pPr>
      <w:spacing w:before="240" w:after="0" w:line="259" w:lineRule="auto"/>
      <w:ind w:left="0"/>
      <w:outlineLvl w:val="9"/>
    </w:pPr>
    <w:rPr>
      <w:color w:val="0F4761" w:themeColor="accent1" w:themeShade="BF"/>
      <w:sz w:val="32"/>
      <w:szCs w:val="32"/>
      <w:lang w:val="en-US"/>
    </w:rPr>
  </w:style>
  <w:style w:type="table" w:customStyle="1" w:styleId="TableGrid1">
    <w:name w:val="Table Grid1"/>
    <w:basedOn w:val="TableNormal"/>
    <w:next w:val="TableGrid"/>
    <w:uiPriority w:val="39"/>
    <w:rsid w:val="00205EC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5EC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5EC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05EC7"/>
    <w:pPr>
      <w:spacing w:after="0" w:line="240" w:lineRule="auto"/>
      <w:ind w:left="0"/>
    </w:pPr>
    <w:rPr>
      <w:rFonts w:ascii="Calibri" w:hAnsi="Calibri" w:cs="Calibri"/>
      <w:sz w:val="22"/>
      <w:szCs w:val="22"/>
      <w:lang w:eastAsia="en-GB"/>
    </w:rPr>
  </w:style>
  <w:style w:type="table" w:customStyle="1" w:styleId="TableGrid4">
    <w:name w:val="Table Grid4"/>
    <w:basedOn w:val="TableNormal"/>
    <w:next w:val="TableGrid"/>
    <w:uiPriority w:val="39"/>
    <w:rsid w:val="00205EC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05EC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ll1">
    <w:name w:val="null1"/>
    <w:basedOn w:val="Normal"/>
    <w:rsid w:val="00205EC7"/>
    <w:pPr>
      <w:spacing w:before="100" w:beforeAutospacing="1" w:after="100" w:afterAutospacing="1" w:line="240" w:lineRule="auto"/>
      <w:ind w:left="0"/>
    </w:pPr>
    <w:rPr>
      <w:rFonts w:ascii="Calibri" w:hAnsi="Calibri" w:cs="Calibri"/>
      <w:sz w:val="22"/>
      <w:szCs w:val="22"/>
      <w:lang w:eastAsia="en-GB"/>
    </w:rPr>
  </w:style>
  <w:style w:type="character" w:customStyle="1" w:styleId="null">
    <w:name w:val="null"/>
    <w:basedOn w:val="DefaultParagraphFont"/>
    <w:rsid w:val="00205EC7"/>
  </w:style>
  <w:style w:type="paragraph" w:styleId="NormalWeb">
    <w:name w:val="Normal (Web)"/>
    <w:basedOn w:val="Normal"/>
    <w:uiPriority w:val="99"/>
    <w:unhideWhenUsed/>
    <w:rsid w:val="00205EC7"/>
    <w:pPr>
      <w:spacing w:after="0" w:line="240" w:lineRule="auto"/>
      <w:ind w:left="0"/>
    </w:pPr>
    <w:rPr>
      <w:rFonts w:ascii="Calibri" w:hAnsi="Calibri" w:cs="Calibri"/>
      <w:sz w:val="22"/>
      <w:szCs w:val="22"/>
      <w:lang w:eastAsia="en-GB"/>
    </w:rPr>
  </w:style>
  <w:style w:type="character" w:customStyle="1" w:styleId="xxxnull1">
    <w:name w:val="x_x_xnull1"/>
    <w:basedOn w:val="DefaultParagraphFont"/>
    <w:rsid w:val="00205EC7"/>
  </w:style>
  <w:style w:type="paragraph" w:customStyle="1" w:styleId="paragraph">
    <w:name w:val="paragraph"/>
    <w:basedOn w:val="Normal"/>
    <w:rsid w:val="007831F0"/>
    <w:pPr>
      <w:spacing w:before="100" w:beforeAutospacing="1" w:after="100" w:afterAutospacing="1" w:line="240" w:lineRule="auto"/>
      <w:ind w:left="0"/>
    </w:pPr>
    <w:rPr>
      <w:rFonts w:ascii="Times New Roman" w:eastAsia="Times New Roman" w:hAnsi="Times New Roman" w:cs="Times New Roman"/>
      <w:lang w:eastAsia="en-GB"/>
    </w:rPr>
  </w:style>
  <w:style w:type="character" w:customStyle="1" w:styleId="eop">
    <w:name w:val="eop"/>
    <w:basedOn w:val="DefaultParagraphFont"/>
    <w:rsid w:val="00783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doc.edinburghcollege.ac.uk/intranet/Tier%203.%20Positive%20Behaviour%20and%20Anti-Bullying%20and%20Harassment%20-%20Guidance%20for%20Students.%20Approved.pdf" TargetMode="External"/><Relationship Id="rId26" Type="http://schemas.openxmlformats.org/officeDocument/2006/relationships/hyperlink" Target="https://www.mcl-medics.com/edinburgh-college/" TargetMode="External"/><Relationship Id="rId3" Type="http://schemas.openxmlformats.org/officeDocument/2006/relationships/customXml" Target="../customXml/item3.xml"/><Relationship Id="rId21" Type="http://schemas.openxmlformats.org/officeDocument/2006/relationships/hyperlink" Target="https://doc.edinburghcollege.ac.uk/intranet/Policies%20and%20Procedures/Tier3.DisciplinaryProcedure.ApprovedJune2024.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cl-medics.com/edinburgh-college/" TargetMode="External"/><Relationship Id="rId25" Type="http://schemas.openxmlformats.org/officeDocument/2006/relationships/hyperlink" Target="http://www.acas.org.uk" TargetMode="External"/><Relationship Id="rId2" Type="http://schemas.openxmlformats.org/officeDocument/2006/relationships/customXml" Target="../customXml/item2.xml"/><Relationship Id="rId16" Type="http://schemas.openxmlformats.org/officeDocument/2006/relationships/hyperlink" Target="https://www.equalityhumanrights.com/commission-scotland" TargetMode="External"/><Relationship Id="rId20" Type="http://schemas.openxmlformats.org/officeDocument/2006/relationships/hyperlink" Target="https://doc.edinburghcollege.ac.uk/intranet/Policies%20and%20Procedures/Tier3.DisciplinaryPolicy.ApprovedJune2024.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equalityhumanrights.com/"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dunedincollege.sharepoint.com/:x:/s/HealthandSafety/Eb5PwwcDn_9ErSIvAmCkxaMBeOp6g3udY0651CLU5Ovptw?e=TaGhVj" TargetMode="External"/><Relationship Id="rId28" Type="http://schemas.openxmlformats.org/officeDocument/2006/relationships/hyperlink" Target="https://dunedincollege.sharepoint.com/sites/HealthandSafety/Shared%20Documents/Forms/AllItems.aspx?id=%2Fsites%2FHealthandSafety%2FShared%20Documents%2FGuidance%2FG005%20%2D%20The%20Prevention%20and%20Management%20of%20Work%20Related%20Stress&amp;p=true&amp;ga=1" TargetMode="External"/><Relationship Id="rId10" Type="http://schemas.openxmlformats.org/officeDocument/2006/relationships/endnotes" Target="endnotes.xml"/><Relationship Id="rId19" Type="http://schemas.openxmlformats.org/officeDocument/2006/relationships/hyperlink" Target="mailto:callitout@edinburghcollege.ac.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doc.edinburghcollege.ac.uk/intranet/Tier%203.%20Attendance%20Support%20Procedure%20Approved%202023.pdf" TargetMode="External"/><Relationship Id="rId27" Type="http://schemas.openxmlformats.org/officeDocument/2006/relationships/hyperlink" Target="https://sheassure.net/edinburghcollege/Portal/Portal/Index"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EF75B17F9C1A4DA62298BA11D970C5" ma:contentTypeVersion="4" ma:contentTypeDescription="Create a new document." ma:contentTypeScope="" ma:versionID="a47375f84cceacdc670b8a5cbcf0dc63">
  <xsd:schema xmlns:xsd="http://www.w3.org/2001/XMLSchema" xmlns:xs="http://www.w3.org/2001/XMLSchema" xmlns:p="http://schemas.microsoft.com/office/2006/metadata/properties" xmlns:ns2="4e0a7180-c876-4f68-a5fd-f73ef1105cb5" targetNamespace="http://schemas.microsoft.com/office/2006/metadata/properties" ma:root="true" ma:fieldsID="4bad9cbc127cf863e752230bc3ec4c6c" ns2:_="">
    <xsd:import namespace="4e0a7180-c876-4f68-a5fd-f73ef1105c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a7180-c876-4f68-a5fd-f73ef1105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51AC0-EAE9-49A9-8DC3-08CB3B192A7F}">
  <ds:schemaRefs>
    <ds:schemaRef ds:uri="http://schemas.microsoft.com/sharepoint/v3/contenttype/forms"/>
  </ds:schemaRefs>
</ds:datastoreItem>
</file>

<file path=customXml/itemProps2.xml><?xml version="1.0" encoding="utf-8"?>
<ds:datastoreItem xmlns:ds="http://schemas.openxmlformats.org/officeDocument/2006/customXml" ds:itemID="{1FC5C220-62A2-460B-B7E4-A9C602A677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3B170D-4774-400F-9FD7-F9DAB9DBB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0a7180-c876-4f68-a5fd-f73ef1105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AA6265-5A5F-664B-9E33-6AE109DD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4314</Words>
  <Characters>24592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Hooker</dc:creator>
  <cp:keywords/>
  <dc:description/>
  <cp:lastModifiedBy>Pauline MacPherson</cp:lastModifiedBy>
  <cp:revision>3</cp:revision>
  <cp:lastPrinted>2026-08-04T14:51:00Z</cp:lastPrinted>
  <dcterms:created xsi:type="dcterms:W3CDTF">2026-08-04T09:16:00Z</dcterms:created>
  <dcterms:modified xsi:type="dcterms:W3CDTF">2026-08-04T14:51:00Z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7377ac-e5ac-4c41-ba53-0bbd98a190e5_Enabled">
    <vt:lpwstr>true</vt:lpwstr>
  </property>
  <property fmtid="{D5CDD505-2E9C-101B-9397-08002B2CF9AE}" pid="3" name="MSIP_Label_917377ac-e5ac-4c41-ba53-0bbd98a190e5_SetDate">
    <vt:lpwstr>2025-07-08T09:49:01Z</vt:lpwstr>
  </property>
  <property fmtid="{D5CDD505-2E9C-101B-9397-08002B2CF9AE}" pid="4" name="MSIP_Label_917377ac-e5ac-4c41-ba53-0bbd98a190e5_Method">
    <vt:lpwstr>Standard</vt:lpwstr>
  </property>
  <property fmtid="{D5CDD505-2E9C-101B-9397-08002B2CF9AE}" pid="5" name="MSIP_Label_917377ac-e5ac-4c41-ba53-0bbd98a190e5_Name">
    <vt:lpwstr>AIP Sensitivity Labels</vt:lpwstr>
  </property>
  <property fmtid="{D5CDD505-2E9C-101B-9397-08002B2CF9AE}" pid="6" name="MSIP_Label_917377ac-e5ac-4c41-ba53-0bbd98a190e5_SiteId">
    <vt:lpwstr>de73f96d-8ea1-4b80-a6a2-5165bfd494db</vt:lpwstr>
  </property>
  <property fmtid="{D5CDD505-2E9C-101B-9397-08002B2CF9AE}" pid="7" name="MSIP_Label_917377ac-e5ac-4c41-ba53-0bbd98a190e5_ActionId">
    <vt:lpwstr>65fdabda-b175-4e97-b5bb-4d1f1b7907dd</vt:lpwstr>
  </property>
  <property fmtid="{D5CDD505-2E9C-101B-9397-08002B2CF9AE}" pid="8" name="MSIP_Label_917377ac-e5ac-4c41-ba53-0bbd98a190e5_ContentBits">
    <vt:lpwstr>0</vt:lpwstr>
  </property>
  <property fmtid="{D5CDD505-2E9C-101B-9397-08002B2CF9AE}" pid="9" name="MSIP_Label_917377ac-e5ac-4c41-ba53-0bbd98a190e5_Tag">
    <vt:lpwstr>50, 3, 0, 1</vt:lpwstr>
  </property>
  <property fmtid="{D5CDD505-2E9C-101B-9397-08002B2CF9AE}" pid="10" name="ContentTypeId">
    <vt:lpwstr>0x01010013EF75B17F9C1A4DA62298BA11D970C5</vt:lpwstr>
  </property>
  <property fmtid="{D5CDD505-2E9C-101B-9397-08002B2CF9AE}" pid="11" name="MediaServiceImageTags">
    <vt:lpwstr/>
  </property>
</Properties>
</file>