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0BED8CAE" w14:textId="57F5243A" w:rsidR="00AB0D3E" w:rsidRPr="007F3AEF" w:rsidRDefault="000342B9" w:rsidP="00AB0D3E">
          <w:pPr>
            <w:pStyle w:val="Heading1"/>
            <w:rPr>
              <w:rFonts w:ascii="Lato SemiBold" w:hAnsi="Lato SemiBold"/>
              <w:b/>
              <w:bCs/>
            </w:rPr>
          </w:pPr>
          <w:r>
            <w:rPr>
              <w:rFonts w:ascii="Lato SemiBold" w:hAnsi="Lato SemiBold"/>
              <w:b/>
              <w:bCs/>
            </w:rPr>
            <w:t>Student Mental Health</w:t>
          </w:r>
          <w:r w:rsidR="00EA4CB3">
            <w:rPr>
              <w:rFonts w:ascii="Lato SemiBold" w:hAnsi="Lato SemiBold"/>
              <w:b/>
              <w:bCs/>
            </w:rPr>
            <w:t xml:space="preserve"> Policy</w:t>
          </w:r>
        </w:p>
        <w:p w14:paraId="10B6D87C" w14:textId="69148BC2" w:rsidR="00AB0D3E" w:rsidRPr="008C174F" w:rsidRDefault="00AB0D3E" w:rsidP="00AB0D3E">
          <w:pPr>
            <w:rPr>
              <w:sz w:val="28"/>
              <w:szCs w:val="28"/>
            </w:rPr>
          </w:pPr>
          <w:r w:rsidRPr="008C174F">
            <w:rPr>
              <w:sz w:val="28"/>
              <w:szCs w:val="28"/>
            </w:rPr>
            <w:t>Corporate Ref:</w:t>
          </w:r>
          <w:r w:rsidR="009F7BD9">
            <w:rPr>
              <w:sz w:val="28"/>
              <w:szCs w:val="28"/>
            </w:rPr>
            <w:t xml:space="preserve"> </w:t>
          </w:r>
          <w:r w:rsidR="00EA4CB3">
            <w:rPr>
              <w:sz w:val="28"/>
              <w:szCs w:val="28"/>
            </w:rPr>
            <w:t>SEP 014</w:t>
          </w:r>
          <w:r w:rsidRPr="008C174F">
            <w:rPr>
              <w:sz w:val="28"/>
              <w:szCs w:val="28"/>
            </w:rPr>
            <w:t xml:space="preserve"> </w:t>
          </w:r>
        </w:p>
        <w:p w14:paraId="519BD667" w14:textId="18FE1055" w:rsidR="00AB0D3E" w:rsidRPr="008C174F" w:rsidRDefault="00AB0D3E" w:rsidP="00AB0D3E">
          <w:pPr>
            <w:rPr>
              <w:sz w:val="28"/>
              <w:szCs w:val="28"/>
            </w:rPr>
          </w:pPr>
          <w:r w:rsidRPr="008C174F">
            <w:rPr>
              <w:sz w:val="28"/>
              <w:szCs w:val="28"/>
            </w:rPr>
            <w:t>Level:</w:t>
          </w:r>
          <w:r w:rsidR="009F7BD9">
            <w:rPr>
              <w:sz w:val="28"/>
              <w:szCs w:val="28"/>
            </w:rPr>
            <w:t xml:space="preserve"> </w:t>
          </w:r>
          <w:r w:rsidR="00EA4CB3">
            <w:rPr>
              <w:sz w:val="28"/>
              <w:szCs w:val="28"/>
            </w:rPr>
            <w:t>3</w:t>
          </w:r>
        </w:p>
        <w:p w14:paraId="627D0096" w14:textId="1A655E61" w:rsidR="00AB0D3E" w:rsidRPr="008C174F" w:rsidRDefault="00AB0D3E" w:rsidP="00AB0D3E">
          <w:pPr>
            <w:rPr>
              <w:sz w:val="28"/>
              <w:szCs w:val="28"/>
            </w:rPr>
          </w:pPr>
          <w:r w:rsidRPr="008C174F">
            <w:rPr>
              <w:sz w:val="28"/>
              <w:szCs w:val="28"/>
            </w:rPr>
            <w:t>Senior Responsible Officer:</w:t>
          </w:r>
          <w:r w:rsidR="009F7BD9">
            <w:rPr>
              <w:sz w:val="28"/>
              <w:szCs w:val="28"/>
            </w:rPr>
            <w:t xml:space="preserve"> </w:t>
          </w:r>
          <w:r w:rsidR="00EA4CB3">
            <w:rPr>
              <w:sz w:val="28"/>
              <w:szCs w:val="28"/>
            </w:rPr>
            <w:t>Assistant Principal Student Experience</w:t>
          </w:r>
        </w:p>
        <w:p w14:paraId="708C6C28" w14:textId="22BC3D8C" w:rsidR="00AB0D3E" w:rsidRPr="008C174F" w:rsidRDefault="00AB0D3E" w:rsidP="00AB0D3E">
          <w:pPr>
            <w:rPr>
              <w:sz w:val="28"/>
              <w:szCs w:val="28"/>
            </w:rPr>
          </w:pPr>
          <w:r w:rsidRPr="008C174F">
            <w:rPr>
              <w:sz w:val="28"/>
              <w:szCs w:val="28"/>
            </w:rPr>
            <w:t>Version:</w:t>
          </w:r>
          <w:r w:rsidR="006F2913">
            <w:rPr>
              <w:sz w:val="28"/>
              <w:szCs w:val="28"/>
            </w:rPr>
            <w:t xml:space="preserve"> </w:t>
          </w:r>
          <w:r w:rsidR="00EA4CB3">
            <w:rPr>
              <w:sz w:val="28"/>
              <w:szCs w:val="28"/>
            </w:rPr>
            <w:t>1.1</w:t>
          </w:r>
        </w:p>
        <w:p w14:paraId="561E296D" w14:textId="77777777" w:rsidR="00AB0D3E" w:rsidRPr="008C174F" w:rsidRDefault="00AB0D3E" w:rsidP="00AB0D3E">
          <w:pPr>
            <w:rPr>
              <w:sz w:val="28"/>
              <w:szCs w:val="28"/>
            </w:rPr>
          </w:pPr>
          <w:r w:rsidRPr="008C174F">
            <w:rPr>
              <w:sz w:val="28"/>
              <w:szCs w:val="28"/>
            </w:rPr>
            <w:t>EIA:</w:t>
          </w:r>
        </w:p>
        <w:p w14:paraId="5E280DD7" w14:textId="5734F3BA" w:rsidR="00AB0D3E" w:rsidRPr="008C174F" w:rsidRDefault="00AB0D3E" w:rsidP="00AB0D3E">
          <w:pPr>
            <w:rPr>
              <w:sz w:val="28"/>
              <w:szCs w:val="28"/>
            </w:rPr>
          </w:pPr>
          <w:r w:rsidRPr="008C174F">
            <w:rPr>
              <w:sz w:val="28"/>
              <w:szCs w:val="28"/>
            </w:rPr>
            <w:t>Approved by:</w:t>
          </w:r>
          <w:r w:rsidR="006F2913">
            <w:rPr>
              <w:sz w:val="28"/>
              <w:szCs w:val="28"/>
            </w:rPr>
            <w:t xml:space="preserve"> </w:t>
          </w:r>
          <w:r w:rsidR="00EA4CB3">
            <w:rPr>
              <w:sz w:val="28"/>
              <w:szCs w:val="28"/>
            </w:rPr>
            <w:t>SMT</w:t>
          </w:r>
        </w:p>
        <w:p w14:paraId="41A7E9BE" w14:textId="61E63666" w:rsidR="00AB0D3E" w:rsidRPr="008C174F" w:rsidRDefault="00AB0D3E" w:rsidP="00AB0D3E">
          <w:pPr>
            <w:rPr>
              <w:sz w:val="28"/>
              <w:szCs w:val="28"/>
            </w:rPr>
          </w:pPr>
          <w:r w:rsidRPr="008C174F">
            <w:rPr>
              <w:sz w:val="28"/>
              <w:szCs w:val="28"/>
            </w:rPr>
            <w:t>Approved date:</w:t>
          </w:r>
          <w:r w:rsidR="00DA3050">
            <w:rPr>
              <w:sz w:val="28"/>
              <w:szCs w:val="28"/>
            </w:rPr>
            <w:t xml:space="preserve"> </w:t>
          </w:r>
          <w:r w:rsidR="00EA4CB3">
            <w:rPr>
              <w:sz w:val="28"/>
              <w:szCs w:val="28"/>
            </w:rPr>
            <w:t>15 August 2024</w:t>
          </w:r>
        </w:p>
        <w:p w14:paraId="61BEE26E" w14:textId="415688BD" w:rsidR="00AB0D3E" w:rsidRPr="008C174F" w:rsidRDefault="00AB0D3E" w:rsidP="00AB0D3E">
          <w:pPr>
            <w:rPr>
              <w:sz w:val="28"/>
              <w:szCs w:val="28"/>
            </w:rPr>
          </w:pPr>
          <w:r w:rsidRPr="008C174F">
            <w:rPr>
              <w:sz w:val="28"/>
              <w:szCs w:val="28"/>
            </w:rPr>
            <w:t>Superseded version:</w:t>
          </w:r>
          <w:r w:rsidR="006F2913">
            <w:rPr>
              <w:sz w:val="28"/>
              <w:szCs w:val="28"/>
            </w:rPr>
            <w:t xml:space="preserve"> </w:t>
          </w:r>
          <w:r w:rsidR="00EA4CB3">
            <w:rPr>
              <w:sz w:val="28"/>
              <w:szCs w:val="28"/>
            </w:rPr>
            <w:t>1</w:t>
          </w:r>
        </w:p>
        <w:p w14:paraId="73018FF1" w14:textId="431A529F" w:rsidR="00AB0D3E" w:rsidRPr="008C174F" w:rsidRDefault="00AB0D3E" w:rsidP="00AB0D3E">
          <w:pPr>
            <w:rPr>
              <w:sz w:val="28"/>
              <w:szCs w:val="28"/>
            </w:rPr>
          </w:pPr>
          <w:r w:rsidRPr="008C174F">
            <w:rPr>
              <w:sz w:val="28"/>
              <w:szCs w:val="28"/>
            </w:rPr>
            <w:t>Review date:</w:t>
          </w:r>
          <w:r w:rsidR="00DA3050">
            <w:rPr>
              <w:sz w:val="28"/>
              <w:szCs w:val="28"/>
            </w:rPr>
            <w:t xml:space="preserve"> </w:t>
          </w:r>
          <w:r w:rsidR="00EA4CB3">
            <w:rPr>
              <w:sz w:val="28"/>
              <w:szCs w:val="28"/>
            </w:rPr>
            <w:t>August 2027</w:t>
          </w:r>
        </w:p>
        <w:p w14:paraId="1DFC05AB" w14:textId="77777777" w:rsidR="00AB0D3E" w:rsidRDefault="00AB0D3E" w:rsidP="00AB0D3E">
          <w:pPr>
            <w:rPr>
              <w:color w:val="003078"/>
            </w:rPr>
          </w:pPr>
        </w:p>
        <w:p w14:paraId="68722100" w14:textId="77777777" w:rsidR="00AB0D3E" w:rsidRPr="0010227C" w:rsidRDefault="00AB0D3E" w:rsidP="00AB0D3E">
          <w:pPr>
            <w:rPr>
              <w:color w:val="003078"/>
            </w:rPr>
            <w:sectPr w:rsidR="00AB0D3E" w:rsidRPr="0010227C" w:rsidSect="00EA4CB3">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16F4583A" w14:textId="5225A97A" w:rsidR="00EA4CB3" w:rsidRDefault="000E3699">
          <w:pPr>
            <w:pStyle w:val="TOC1"/>
            <w:rPr>
              <w:rFonts w:asciiTheme="minorHAnsi" w:eastAsiaTheme="minorEastAsia" w:hAnsiTheme="minorHAnsi" w:cstheme="minorBidi"/>
              <w:b w:val="0"/>
              <w:bCs w:val="0"/>
              <w:noProof/>
              <w:sz w:val="22"/>
              <w:szCs w:val="22"/>
              <w:lang w:eastAsia="en-GB"/>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19986519" w:history="1">
            <w:r w:rsidR="00EA4CB3" w:rsidRPr="00DB615A">
              <w:rPr>
                <w:rStyle w:val="Hyperlink"/>
                <w:noProof/>
              </w:rPr>
              <w:t>Version Control</w:t>
            </w:r>
            <w:r w:rsidR="00EA4CB3">
              <w:rPr>
                <w:noProof/>
                <w:webHidden/>
              </w:rPr>
              <w:tab/>
            </w:r>
            <w:r w:rsidR="00EA4CB3">
              <w:rPr>
                <w:noProof/>
                <w:webHidden/>
              </w:rPr>
              <w:fldChar w:fldCharType="begin"/>
            </w:r>
            <w:r w:rsidR="00EA4CB3">
              <w:rPr>
                <w:noProof/>
                <w:webHidden/>
              </w:rPr>
              <w:instrText xml:space="preserve"> PAGEREF _Toc219986519 \h </w:instrText>
            </w:r>
            <w:r w:rsidR="00EA4CB3">
              <w:rPr>
                <w:noProof/>
                <w:webHidden/>
              </w:rPr>
            </w:r>
            <w:r w:rsidR="00EA4CB3">
              <w:rPr>
                <w:noProof/>
                <w:webHidden/>
              </w:rPr>
              <w:fldChar w:fldCharType="separate"/>
            </w:r>
            <w:r w:rsidR="00416390">
              <w:rPr>
                <w:noProof/>
                <w:webHidden/>
              </w:rPr>
              <w:t>3</w:t>
            </w:r>
            <w:r w:rsidR="00EA4CB3">
              <w:rPr>
                <w:noProof/>
                <w:webHidden/>
              </w:rPr>
              <w:fldChar w:fldCharType="end"/>
            </w:r>
          </w:hyperlink>
        </w:p>
        <w:p w14:paraId="36E96CF5" w14:textId="6E115A85" w:rsidR="00EA4CB3" w:rsidRDefault="00416390">
          <w:pPr>
            <w:pStyle w:val="TOC1"/>
            <w:rPr>
              <w:rFonts w:asciiTheme="minorHAnsi" w:eastAsiaTheme="minorEastAsia" w:hAnsiTheme="minorHAnsi" w:cstheme="minorBidi"/>
              <w:b w:val="0"/>
              <w:bCs w:val="0"/>
              <w:noProof/>
              <w:sz w:val="22"/>
              <w:szCs w:val="22"/>
              <w:lang w:eastAsia="en-GB"/>
            </w:rPr>
          </w:pPr>
          <w:hyperlink w:anchor="_Toc219986520" w:history="1">
            <w:r w:rsidR="00EA4CB3" w:rsidRPr="00DB615A">
              <w:rPr>
                <w:rStyle w:val="Hyperlink"/>
                <w:noProof/>
              </w:rPr>
              <w:t xml:space="preserve">1. </w:t>
            </w:r>
            <w:r w:rsidR="00EA4CB3">
              <w:rPr>
                <w:rFonts w:asciiTheme="minorHAnsi" w:eastAsiaTheme="minorEastAsia" w:hAnsiTheme="minorHAnsi" w:cstheme="minorBidi"/>
                <w:b w:val="0"/>
                <w:bCs w:val="0"/>
                <w:noProof/>
                <w:sz w:val="22"/>
                <w:szCs w:val="22"/>
                <w:lang w:eastAsia="en-GB"/>
              </w:rPr>
              <w:tab/>
            </w:r>
            <w:r w:rsidR="00EA4CB3" w:rsidRPr="00DB615A">
              <w:rPr>
                <w:rStyle w:val="Hyperlink"/>
                <w:noProof/>
              </w:rPr>
              <w:t>Policy Statement</w:t>
            </w:r>
            <w:r w:rsidR="00EA4CB3">
              <w:rPr>
                <w:noProof/>
                <w:webHidden/>
              </w:rPr>
              <w:tab/>
            </w:r>
            <w:r w:rsidR="00EA4CB3">
              <w:rPr>
                <w:noProof/>
                <w:webHidden/>
              </w:rPr>
              <w:fldChar w:fldCharType="begin"/>
            </w:r>
            <w:r w:rsidR="00EA4CB3">
              <w:rPr>
                <w:noProof/>
                <w:webHidden/>
              </w:rPr>
              <w:instrText xml:space="preserve"> PAGEREF _Toc219986520 \h </w:instrText>
            </w:r>
            <w:r w:rsidR="00EA4CB3">
              <w:rPr>
                <w:noProof/>
                <w:webHidden/>
              </w:rPr>
            </w:r>
            <w:r w:rsidR="00EA4CB3">
              <w:rPr>
                <w:noProof/>
                <w:webHidden/>
              </w:rPr>
              <w:fldChar w:fldCharType="separate"/>
            </w:r>
            <w:r>
              <w:rPr>
                <w:noProof/>
                <w:webHidden/>
              </w:rPr>
              <w:t>4</w:t>
            </w:r>
            <w:r w:rsidR="00EA4CB3">
              <w:rPr>
                <w:noProof/>
                <w:webHidden/>
              </w:rPr>
              <w:fldChar w:fldCharType="end"/>
            </w:r>
          </w:hyperlink>
        </w:p>
        <w:p w14:paraId="3405BC36" w14:textId="385AB8A3" w:rsidR="00EA4CB3" w:rsidRDefault="00416390">
          <w:pPr>
            <w:pStyle w:val="TOC1"/>
            <w:rPr>
              <w:rFonts w:asciiTheme="minorHAnsi" w:eastAsiaTheme="minorEastAsia" w:hAnsiTheme="minorHAnsi" w:cstheme="minorBidi"/>
              <w:b w:val="0"/>
              <w:bCs w:val="0"/>
              <w:noProof/>
              <w:sz w:val="22"/>
              <w:szCs w:val="22"/>
              <w:lang w:eastAsia="en-GB"/>
            </w:rPr>
          </w:pPr>
          <w:hyperlink w:anchor="_Toc219986521" w:history="1">
            <w:r w:rsidR="00EA4CB3" w:rsidRPr="00DB615A">
              <w:rPr>
                <w:rStyle w:val="Hyperlink"/>
                <w:noProof/>
              </w:rPr>
              <w:t xml:space="preserve">2. </w:t>
            </w:r>
            <w:r w:rsidR="00EA4CB3">
              <w:rPr>
                <w:rFonts w:asciiTheme="minorHAnsi" w:eastAsiaTheme="minorEastAsia" w:hAnsiTheme="minorHAnsi" w:cstheme="minorBidi"/>
                <w:b w:val="0"/>
                <w:bCs w:val="0"/>
                <w:noProof/>
                <w:sz w:val="22"/>
                <w:szCs w:val="22"/>
                <w:lang w:eastAsia="en-GB"/>
              </w:rPr>
              <w:tab/>
            </w:r>
            <w:r w:rsidR="00EA4CB3" w:rsidRPr="00DB615A">
              <w:rPr>
                <w:rStyle w:val="Hyperlink"/>
                <w:noProof/>
              </w:rPr>
              <w:t>Scope</w:t>
            </w:r>
            <w:r w:rsidR="00EA4CB3">
              <w:rPr>
                <w:noProof/>
                <w:webHidden/>
              </w:rPr>
              <w:tab/>
            </w:r>
            <w:r w:rsidR="00EA4CB3">
              <w:rPr>
                <w:noProof/>
                <w:webHidden/>
              </w:rPr>
              <w:fldChar w:fldCharType="begin"/>
            </w:r>
            <w:r w:rsidR="00EA4CB3">
              <w:rPr>
                <w:noProof/>
                <w:webHidden/>
              </w:rPr>
              <w:instrText xml:space="preserve"> PAGEREF _Toc219986521 \h </w:instrText>
            </w:r>
            <w:r w:rsidR="00EA4CB3">
              <w:rPr>
                <w:noProof/>
                <w:webHidden/>
              </w:rPr>
            </w:r>
            <w:r w:rsidR="00EA4CB3">
              <w:rPr>
                <w:noProof/>
                <w:webHidden/>
              </w:rPr>
              <w:fldChar w:fldCharType="separate"/>
            </w:r>
            <w:r>
              <w:rPr>
                <w:noProof/>
                <w:webHidden/>
              </w:rPr>
              <w:t>4</w:t>
            </w:r>
            <w:r w:rsidR="00EA4CB3">
              <w:rPr>
                <w:noProof/>
                <w:webHidden/>
              </w:rPr>
              <w:fldChar w:fldCharType="end"/>
            </w:r>
          </w:hyperlink>
        </w:p>
        <w:p w14:paraId="5B1228D9" w14:textId="7ECC298F" w:rsidR="00EA4CB3" w:rsidRDefault="00416390">
          <w:pPr>
            <w:pStyle w:val="TOC1"/>
            <w:rPr>
              <w:rFonts w:asciiTheme="minorHAnsi" w:eastAsiaTheme="minorEastAsia" w:hAnsiTheme="minorHAnsi" w:cstheme="minorBidi"/>
              <w:b w:val="0"/>
              <w:bCs w:val="0"/>
              <w:noProof/>
              <w:sz w:val="22"/>
              <w:szCs w:val="22"/>
              <w:lang w:eastAsia="en-GB"/>
            </w:rPr>
          </w:pPr>
          <w:hyperlink w:anchor="_Toc219986522" w:history="1">
            <w:r w:rsidR="00EA4CB3" w:rsidRPr="00DB615A">
              <w:rPr>
                <w:rStyle w:val="Hyperlink"/>
                <w:noProof/>
              </w:rPr>
              <w:t xml:space="preserve">3. </w:t>
            </w:r>
            <w:r w:rsidR="00EA4CB3">
              <w:rPr>
                <w:rFonts w:asciiTheme="minorHAnsi" w:eastAsiaTheme="minorEastAsia" w:hAnsiTheme="minorHAnsi" w:cstheme="minorBidi"/>
                <w:b w:val="0"/>
                <w:bCs w:val="0"/>
                <w:noProof/>
                <w:sz w:val="22"/>
                <w:szCs w:val="22"/>
                <w:lang w:eastAsia="en-GB"/>
              </w:rPr>
              <w:tab/>
            </w:r>
            <w:r w:rsidR="00EA4CB3" w:rsidRPr="00DB615A">
              <w:rPr>
                <w:rStyle w:val="Hyperlink"/>
                <w:noProof/>
              </w:rPr>
              <w:t>College Responsibilities</w:t>
            </w:r>
            <w:r w:rsidR="00EA4CB3">
              <w:rPr>
                <w:noProof/>
                <w:webHidden/>
              </w:rPr>
              <w:tab/>
            </w:r>
            <w:r w:rsidR="00EA4CB3">
              <w:rPr>
                <w:noProof/>
                <w:webHidden/>
              </w:rPr>
              <w:fldChar w:fldCharType="begin"/>
            </w:r>
            <w:r w:rsidR="00EA4CB3">
              <w:rPr>
                <w:noProof/>
                <w:webHidden/>
              </w:rPr>
              <w:instrText xml:space="preserve"> PAGEREF _Toc219986522 \h </w:instrText>
            </w:r>
            <w:r w:rsidR="00EA4CB3">
              <w:rPr>
                <w:noProof/>
                <w:webHidden/>
              </w:rPr>
            </w:r>
            <w:r w:rsidR="00EA4CB3">
              <w:rPr>
                <w:noProof/>
                <w:webHidden/>
              </w:rPr>
              <w:fldChar w:fldCharType="separate"/>
            </w:r>
            <w:r>
              <w:rPr>
                <w:noProof/>
                <w:webHidden/>
              </w:rPr>
              <w:t>4</w:t>
            </w:r>
            <w:r w:rsidR="00EA4CB3">
              <w:rPr>
                <w:noProof/>
                <w:webHidden/>
              </w:rPr>
              <w:fldChar w:fldCharType="end"/>
            </w:r>
          </w:hyperlink>
        </w:p>
        <w:p w14:paraId="62B606BD" w14:textId="72F56B6D" w:rsidR="00EA4CB3" w:rsidRDefault="00416390">
          <w:pPr>
            <w:pStyle w:val="TOC1"/>
            <w:rPr>
              <w:rFonts w:asciiTheme="minorHAnsi" w:eastAsiaTheme="minorEastAsia" w:hAnsiTheme="minorHAnsi" w:cstheme="minorBidi"/>
              <w:b w:val="0"/>
              <w:bCs w:val="0"/>
              <w:noProof/>
              <w:sz w:val="22"/>
              <w:szCs w:val="22"/>
              <w:lang w:eastAsia="en-GB"/>
            </w:rPr>
          </w:pPr>
          <w:hyperlink w:anchor="_Toc219986523" w:history="1">
            <w:r w:rsidR="00EA4CB3" w:rsidRPr="00DB615A">
              <w:rPr>
                <w:rStyle w:val="Hyperlink"/>
                <w:noProof/>
              </w:rPr>
              <w:t>End of document</w:t>
            </w:r>
            <w:r w:rsidR="00EA4CB3">
              <w:rPr>
                <w:noProof/>
                <w:webHidden/>
              </w:rPr>
              <w:tab/>
            </w:r>
            <w:r w:rsidR="00EA4CB3">
              <w:rPr>
                <w:noProof/>
                <w:webHidden/>
              </w:rPr>
              <w:fldChar w:fldCharType="begin"/>
            </w:r>
            <w:r w:rsidR="00EA4CB3">
              <w:rPr>
                <w:noProof/>
                <w:webHidden/>
              </w:rPr>
              <w:instrText xml:space="preserve"> PAGEREF _Toc219986523 \h </w:instrText>
            </w:r>
            <w:r w:rsidR="00EA4CB3">
              <w:rPr>
                <w:noProof/>
                <w:webHidden/>
              </w:rPr>
            </w:r>
            <w:r w:rsidR="00EA4CB3">
              <w:rPr>
                <w:noProof/>
                <w:webHidden/>
              </w:rPr>
              <w:fldChar w:fldCharType="separate"/>
            </w:r>
            <w:r>
              <w:rPr>
                <w:noProof/>
                <w:webHidden/>
              </w:rPr>
              <w:t>5</w:t>
            </w:r>
            <w:r w:rsidR="00EA4CB3">
              <w:rPr>
                <w:noProof/>
                <w:webHidden/>
              </w:rPr>
              <w:fldChar w:fldCharType="end"/>
            </w:r>
          </w:hyperlink>
        </w:p>
        <w:p w14:paraId="4BC95496" w14:textId="54853FFB"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3FFA0438" w14:textId="77777777" w:rsidR="00AB0D3E" w:rsidRDefault="00AB0D3E" w:rsidP="000E3699">
          <w:pPr>
            <w:ind w:left="0"/>
            <w:rPr>
              <w:b/>
            </w:rPr>
            <w:sectPr w:rsidR="00AB0D3E" w:rsidSect="004970F4">
              <w:headerReference w:type="default" r:id="rId15"/>
              <w:footerReference w:type="first" r:id="rId16"/>
              <w:pgSz w:w="11900" w:h="16840"/>
              <w:pgMar w:top="1440" w:right="1440" w:bottom="1440" w:left="1440" w:header="708" w:footer="708" w:gutter="0"/>
              <w:cols w:space="708"/>
              <w:titlePg/>
              <w:docGrid w:linePitch="360"/>
            </w:sectPr>
          </w:pPr>
        </w:p>
        <w:p w14:paraId="585ED99C" w14:textId="77777777" w:rsidR="00A54073" w:rsidRDefault="00A54073" w:rsidP="00A54073">
          <w:pPr>
            <w:pStyle w:val="Heading2"/>
          </w:pPr>
          <w:bookmarkStart w:id="0" w:name="_Toc219986519"/>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282BF0" w14:paraId="4D125024"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D110935" w14:textId="103D77D2" w:rsidR="00282BF0" w:rsidRPr="00F51C70" w:rsidRDefault="00EA4CB3" w:rsidP="000E3C4B">
                <w:pPr>
                  <w:tabs>
                    <w:tab w:val="right" w:leader="dot" w:pos="7952"/>
                  </w:tabs>
                  <w:ind w:left="0"/>
                  <w:rPr>
                    <w:szCs w:val="24"/>
                  </w:rPr>
                </w:pPr>
                <w:r>
                  <w:rPr>
                    <w:szCs w:val="24"/>
                  </w:rPr>
                  <w:t>1.1</w:t>
                </w:r>
              </w:p>
            </w:tc>
            <w:tc>
              <w:tcPr>
                <w:tcW w:w="2111" w:type="dxa"/>
                <w:tcBorders>
                  <w:top w:val="single" w:sz="6" w:space="0" w:color="003078"/>
                  <w:left w:val="single" w:sz="6" w:space="0" w:color="003078"/>
                  <w:bottom w:val="single" w:sz="6" w:space="0" w:color="003078"/>
                  <w:right w:val="single" w:sz="6" w:space="0" w:color="003078"/>
                </w:tcBorders>
                <w:vAlign w:val="center"/>
              </w:tcPr>
              <w:p w14:paraId="219B1783" w14:textId="2AF2CFB1" w:rsidR="00282BF0" w:rsidRPr="00F51C70" w:rsidRDefault="0085711C" w:rsidP="00F51C70">
                <w:pPr>
                  <w:tabs>
                    <w:tab w:val="right" w:leader="dot" w:pos="7952"/>
                  </w:tabs>
                  <w:ind w:left="0"/>
                  <w:rPr>
                    <w:szCs w:val="24"/>
                  </w:rPr>
                </w:pPr>
                <w:r>
                  <w:rPr>
                    <w:szCs w:val="24"/>
                  </w:rPr>
                  <w:t>Information Governance Manager</w:t>
                </w:r>
              </w:p>
            </w:tc>
            <w:tc>
              <w:tcPr>
                <w:tcW w:w="2111" w:type="dxa"/>
                <w:tcBorders>
                  <w:top w:val="single" w:sz="6" w:space="0" w:color="003078"/>
                  <w:left w:val="single" w:sz="6" w:space="0" w:color="003078"/>
                  <w:bottom w:val="single" w:sz="6" w:space="0" w:color="003078"/>
                  <w:right w:val="single" w:sz="6" w:space="0" w:color="003078"/>
                </w:tcBorders>
                <w:vAlign w:val="center"/>
              </w:tcPr>
              <w:p w14:paraId="55E1CD96" w14:textId="3F2924C3" w:rsidR="00282BF0" w:rsidRPr="00F51C70" w:rsidRDefault="00EA4CB3" w:rsidP="00F51C70">
                <w:pPr>
                  <w:tabs>
                    <w:tab w:val="right" w:leader="dot" w:pos="7952"/>
                  </w:tabs>
                  <w:ind w:left="0"/>
                  <w:rPr>
                    <w:szCs w:val="24"/>
                  </w:rPr>
                </w:pPr>
                <w:r>
                  <w:rPr>
                    <w:szCs w:val="24"/>
                  </w:rPr>
                  <w:t>22/01/2026</w:t>
                </w:r>
              </w:p>
            </w:tc>
            <w:tc>
              <w:tcPr>
                <w:tcW w:w="2112" w:type="dxa"/>
                <w:tcBorders>
                  <w:top w:val="single" w:sz="6" w:space="0" w:color="003078"/>
                  <w:left w:val="single" w:sz="6" w:space="0" w:color="003078"/>
                  <w:bottom w:val="single" w:sz="6" w:space="0" w:color="003078"/>
                  <w:right w:val="single" w:sz="6" w:space="0" w:color="003078"/>
                </w:tcBorders>
                <w:vAlign w:val="center"/>
              </w:tcPr>
              <w:p w14:paraId="5298DAE4" w14:textId="39F3227A" w:rsidR="00281F11" w:rsidRPr="00F51C70" w:rsidRDefault="00EA4CB3" w:rsidP="00EA4CB3">
                <w:pPr>
                  <w:tabs>
                    <w:tab w:val="right" w:leader="dot" w:pos="7952"/>
                  </w:tabs>
                  <w:ind w:left="0"/>
                  <w:rPr>
                    <w:szCs w:val="24"/>
                  </w:rPr>
                </w:pPr>
                <w:r>
                  <w:rPr>
                    <w:szCs w:val="24"/>
                  </w:rPr>
                  <w:t>Transferred to new template.</w:t>
                </w:r>
              </w:p>
            </w:tc>
          </w:tr>
          <w:tr w:rsidR="00A54073"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4489E0A3" w:rsidR="00A54073" w:rsidRPr="00F51C70" w:rsidRDefault="00A54073" w:rsidP="000E3C4B">
                <w:pPr>
                  <w:tabs>
                    <w:tab w:val="right" w:leader="dot" w:pos="7952"/>
                  </w:tabs>
                  <w:ind w:left="0"/>
                  <w:rPr>
                    <w:szCs w:val="24"/>
                  </w:rPr>
                </w:pPr>
              </w:p>
            </w:tc>
            <w:tc>
              <w:tcPr>
                <w:tcW w:w="2111" w:type="dxa"/>
                <w:tcBorders>
                  <w:top w:val="single" w:sz="6" w:space="0" w:color="003078"/>
                  <w:left w:val="single" w:sz="6" w:space="0" w:color="003078"/>
                  <w:right w:val="single" w:sz="6" w:space="0" w:color="003078"/>
                </w:tcBorders>
                <w:vAlign w:val="center"/>
              </w:tcPr>
              <w:p w14:paraId="1A8E5B9A" w14:textId="3764FF96" w:rsidR="00A54073" w:rsidRPr="00F51C70" w:rsidRDefault="00A54073" w:rsidP="00F51C70">
                <w:pPr>
                  <w:tabs>
                    <w:tab w:val="right" w:leader="dot" w:pos="7952"/>
                  </w:tabs>
                  <w:ind w:left="0"/>
                  <w:rPr>
                    <w:szCs w:val="24"/>
                  </w:rPr>
                </w:pPr>
              </w:p>
            </w:tc>
            <w:tc>
              <w:tcPr>
                <w:tcW w:w="2111" w:type="dxa"/>
                <w:tcBorders>
                  <w:top w:val="single" w:sz="6" w:space="0" w:color="003078"/>
                  <w:left w:val="single" w:sz="6" w:space="0" w:color="003078"/>
                  <w:right w:val="single" w:sz="6" w:space="0" w:color="003078"/>
                </w:tcBorders>
                <w:vAlign w:val="center"/>
              </w:tcPr>
              <w:p w14:paraId="625CF032" w14:textId="2ED07347" w:rsidR="00A54073" w:rsidRPr="00F51C70" w:rsidRDefault="00A54073" w:rsidP="00F51C70">
                <w:pPr>
                  <w:tabs>
                    <w:tab w:val="right" w:leader="dot" w:pos="7952"/>
                  </w:tabs>
                  <w:ind w:left="0"/>
                  <w:rPr>
                    <w:szCs w:val="24"/>
                  </w:rPr>
                </w:pPr>
              </w:p>
            </w:tc>
            <w:tc>
              <w:tcPr>
                <w:tcW w:w="2112" w:type="dxa"/>
                <w:tcBorders>
                  <w:top w:val="single" w:sz="6" w:space="0" w:color="003078"/>
                  <w:left w:val="single" w:sz="6" w:space="0" w:color="003078"/>
                  <w:right w:val="single" w:sz="6" w:space="0" w:color="003078"/>
                </w:tcBorders>
                <w:vAlign w:val="center"/>
              </w:tcPr>
              <w:p w14:paraId="2277926C" w14:textId="1783D3E7" w:rsidR="00282BF0" w:rsidRPr="00F51C70" w:rsidRDefault="00282BF0" w:rsidP="00282BF0">
                <w:pPr>
                  <w:tabs>
                    <w:tab w:val="right" w:leader="dot" w:pos="7952"/>
                  </w:tabs>
                  <w:ind w:left="0"/>
                  <w:rPr>
                    <w:szCs w:val="24"/>
                  </w:rPr>
                </w:pP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2CF1E706"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540637CE" w14:textId="4EB911EF"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D97AECF" w14:textId="56C7EC1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F1A04EF" w14:textId="3F394E98" w:rsidR="00A54073" w:rsidRPr="008A0ED7" w:rsidRDefault="00A54073" w:rsidP="00882646">
                <w:pPr>
                  <w:tabs>
                    <w:tab w:val="right" w:leader="dot" w:pos="7952"/>
                  </w:tabs>
                  <w:ind w:left="0"/>
                </w:pP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C461934"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7841A186"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8DE9662" w14:textId="77777777" w:rsidR="00A54073" w:rsidRPr="008A0ED7" w:rsidRDefault="00A54073" w:rsidP="004041DD">
                <w:pPr>
                  <w:tabs>
                    <w:tab w:val="right" w:leader="dot" w:pos="7952"/>
                  </w:tabs>
                </w:pPr>
              </w:p>
            </w:tc>
          </w:tr>
          <w:tr w:rsidR="00A54073"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4041DD">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4041DD">
                <w:pPr>
                  <w:tabs>
                    <w:tab w:val="right" w:leader="dot" w:pos="7952"/>
                  </w:tabs>
                </w:pPr>
              </w:p>
            </w:tc>
          </w:tr>
        </w:tbl>
        <w:p w14:paraId="07380A9F" w14:textId="77777777" w:rsidR="00A54073" w:rsidRDefault="00416390" w:rsidP="00A54073">
          <w:pPr>
            <w:ind w:left="0"/>
            <w:rPr>
              <w:b/>
            </w:rPr>
          </w:pPr>
        </w:p>
      </w:sdtContent>
    </w:sdt>
    <w:bookmarkStart w:id="1" w:name="_Toc202861716" w:displacedByCustomXml="prev"/>
    <w:bookmarkStart w:id="2" w:name="_Toc101807281" w:displacedByCustomXml="prev"/>
    <w:p w14:paraId="6382BC59" w14:textId="2455B61C" w:rsidR="00A54073" w:rsidRPr="00A54073" w:rsidRDefault="00A54073" w:rsidP="00A54073">
      <w:pPr>
        <w:ind w:left="0"/>
        <w:rPr>
          <w:b/>
        </w:rPr>
      </w:pPr>
      <w:r>
        <w:br w:type="page"/>
      </w:r>
    </w:p>
    <w:p w14:paraId="6526BEE9" w14:textId="363EDB86" w:rsidR="00AB0D3E" w:rsidRPr="000E3699" w:rsidRDefault="00C024E5" w:rsidP="00A54073">
      <w:pPr>
        <w:pStyle w:val="Heading2"/>
      </w:pPr>
      <w:bookmarkStart w:id="3" w:name="_Toc219986520"/>
      <w:bookmarkEnd w:id="2"/>
      <w:bookmarkEnd w:id="1"/>
      <w:r>
        <w:lastRenderedPageBreak/>
        <w:t xml:space="preserve">1. </w:t>
      </w:r>
      <w:r w:rsidR="007D20E5">
        <w:tab/>
      </w:r>
      <w:r w:rsidR="00BF6902">
        <w:t>Policy Statement</w:t>
      </w:r>
      <w:bookmarkEnd w:id="3"/>
    </w:p>
    <w:p w14:paraId="61089F38" w14:textId="77777777" w:rsidR="00232F1A" w:rsidRPr="00232F1A" w:rsidRDefault="00232F1A" w:rsidP="00585872">
      <w:pPr>
        <w:pStyle w:val="paragraph"/>
        <w:spacing w:before="0" w:beforeAutospacing="0" w:after="0" w:afterAutospacing="0" w:line="264" w:lineRule="auto"/>
        <w:ind w:left="720"/>
        <w:jc w:val="both"/>
        <w:textAlignment w:val="baseline"/>
        <w:rPr>
          <w:rFonts w:ascii="Lato" w:hAnsi="Lato" w:cs="Segoe UI"/>
        </w:rPr>
      </w:pPr>
      <w:bookmarkStart w:id="4" w:name="_Toc101807283"/>
      <w:bookmarkStart w:id="5" w:name="_Toc202861718"/>
      <w:r w:rsidRPr="00232F1A">
        <w:rPr>
          <w:rStyle w:val="normaltextrun"/>
          <w:rFonts w:ascii="Lato" w:hAnsi="Lato" w:cs="Segoe UI"/>
        </w:rPr>
        <w:t>Edinburgh College aims to promote positive mental health and wellbeing for all students as well as ensuring that there is a coherent approach to supporting students and prospective students who disclose or experience mental ill health or poor mental health across the College. </w:t>
      </w:r>
      <w:r w:rsidRPr="00232F1A">
        <w:rPr>
          <w:rStyle w:val="eop"/>
          <w:rFonts w:ascii="Lato" w:hAnsi="Lato" w:cs="Segoe UI"/>
        </w:rPr>
        <w:t> </w:t>
      </w:r>
    </w:p>
    <w:p w14:paraId="22D1047B" w14:textId="77777777" w:rsidR="00232F1A" w:rsidRPr="00232F1A" w:rsidRDefault="00232F1A" w:rsidP="00585872">
      <w:pPr>
        <w:pStyle w:val="paragraph"/>
        <w:spacing w:before="0" w:beforeAutospacing="0" w:after="0" w:afterAutospacing="0" w:line="264" w:lineRule="auto"/>
        <w:ind w:left="720"/>
        <w:jc w:val="both"/>
        <w:textAlignment w:val="baseline"/>
        <w:rPr>
          <w:rFonts w:ascii="Lato" w:hAnsi="Lato" w:cs="Segoe UI"/>
        </w:rPr>
      </w:pPr>
      <w:r w:rsidRPr="00232F1A">
        <w:rPr>
          <w:rStyle w:val="eop"/>
          <w:rFonts w:ascii="Lato" w:hAnsi="Lato" w:cs="Segoe UI"/>
        </w:rPr>
        <w:t> </w:t>
      </w:r>
    </w:p>
    <w:p w14:paraId="47A5B40E" w14:textId="77777777" w:rsidR="00232F1A" w:rsidRPr="00232F1A" w:rsidRDefault="00232F1A" w:rsidP="00585872">
      <w:pPr>
        <w:pStyle w:val="paragraph"/>
        <w:spacing w:before="0" w:beforeAutospacing="0" w:after="0" w:afterAutospacing="0" w:line="264" w:lineRule="auto"/>
        <w:ind w:left="720"/>
        <w:jc w:val="both"/>
        <w:textAlignment w:val="baseline"/>
        <w:rPr>
          <w:rFonts w:ascii="Lato" w:hAnsi="Lato" w:cs="Segoe UI"/>
        </w:rPr>
      </w:pPr>
      <w:r w:rsidRPr="00232F1A">
        <w:rPr>
          <w:rStyle w:val="normaltextrun"/>
          <w:rFonts w:ascii="Lato" w:hAnsi="Lato" w:cs="Segoe UI"/>
        </w:rPr>
        <w:t>By providing a supportive and healthy environment, Edinburgh College aims to enhance the experiences of all students; promoting a culture of mental wellbeing and emotional resilience. </w:t>
      </w:r>
      <w:r w:rsidRPr="00232F1A">
        <w:rPr>
          <w:rStyle w:val="eop"/>
          <w:rFonts w:ascii="Lato" w:hAnsi="Lato" w:cs="Segoe UI"/>
        </w:rPr>
        <w:t> </w:t>
      </w:r>
    </w:p>
    <w:p w14:paraId="3AF960F7" w14:textId="77777777" w:rsidR="00232F1A" w:rsidRPr="00232F1A" w:rsidRDefault="00232F1A" w:rsidP="00585872">
      <w:pPr>
        <w:pStyle w:val="paragraph"/>
        <w:spacing w:before="0" w:beforeAutospacing="0" w:after="0" w:afterAutospacing="0" w:line="264" w:lineRule="auto"/>
        <w:ind w:left="720"/>
        <w:jc w:val="both"/>
        <w:textAlignment w:val="baseline"/>
        <w:rPr>
          <w:rFonts w:ascii="Lato" w:hAnsi="Lato" w:cs="Segoe UI"/>
        </w:rPr>
      </w:pPr>
      <w:r w:rsidRPr="00232F1A">
        <w:rPr>
          <w:rStyle w:val="eop"/>
          <w:rFonts w:ascii="Lato" w:hAnsi="Lato" w:cs="Segoe UI"/>
        </w:rPr>
        <w:t> </w:t>
      </w:r>
    </w:p>
    <w:p w14:paraId="0C09C271" w14:textId="77777777" w:rsidR="00232F1A" w:rsidRPr="00232F1A" w:rsidRDefault="00232F1A" w:rsidP="00585872">
      <w:pPr>
        <w:pStyle w:val="paragraph"/>
        <w:spacing w:before="0" w:beforeAutospacing="0" w:after="0" w:afterAutospacing="0" w:line="264" w:lineRule="auto"/>
        <w:ind w:left="720"/>
        <w:jc w:val="both"/>
        <w:textAlignment w:val="baseline"/>
        <w:rPr>
          <w:rFonts w:ascii="Lato" w:hAnsi="Lato" w:cs="Segoe UI"/>
        </w:rPr>
      </w:pPr>
      <w:r w:rsidRPr="00232F1A">
        <w:rPr>
          <w:rStyle w:val="normaltextrun"/>
          <w:rFonts w:ascii="Lato" w:hAnsi="Lato" w:cs="Segoe UI"/>
        </w:rPr>
        <w:t>In addition to promoting positive mental health and wellbeing, Edinburgh College aims to recognise and respond to mental ill health and poor mental health in our community. By developing and implementing practical, relevant and effective mental health policies and procedures, Edinburgh College can promote a safe and stable environment for students affected both directly and indirectly by mental ill health. </w:t>
      </w:r>
      <w:r w:rsidRPr="00232F1A">
        <w:rPr>
          <w:rStyle w:val="eop"/>
          <w:rFonts w:ascii="Lato" w:hAnsi="Lato" w:cs="Segoe UI"/>
        </w:rPr>
        <w:t> </w:t>
      </w:r>
    </w:p>
    <w:p w14:paraId="3A4899AD" w14:textId="77777777" w:rsidR="007D20E5" w:rsidRDefault="007D20E5" w:rsidP="00CF14B2">
      <w:pPr>
        <w:ind w:left="0"/>
        <w:jc w:val="both"/>
      </w:pPr>
    </w:p>
    <w:p w14:paraId="65B91069" w14:textId="1629D66B" w:rsidR="00354899" w:rsidRPr="002F0348" w:rsidRDefault="007D20E5" w:rsidP="002F0348">
      <w:pPr>
        <w:pStyle w:val="Heading2"/>
      </w:pPr>
      <w:bookmarkStart w:id="6" w:name="_Hlk216772992"/>
      <w:bookmarkStart w:id="7" w:name="_Toc219986521"/>
      <w:r>
        <w:t xml:space="preserve">2. </w:t>
      </w:r>
      <w:r>
        <w:tab/>
      </w:r>
      <w:bookmarkEnd w:id="6"/>
      <w:r w:rsidR="00EA55C0">
        <w:t>Scope</w:t>
      </w:r>
      <w:bookmarkEnd w:id="7"/>
    </w:p>
    <w:p w14:paraId="68A8BBEC" w14:textId="77777777" w:rsidR="00422F01" w:rsidRPr="00422F01" w:rsidRDefault="00422F01" w:rsidP="00585872">
      <w:pPr>
        <w:spacing w:after="0"/>
        <w:ind w:left="720"/>
        <w:jc w:val="both"/>
        <w:textAlignment w:val="baseline"/>
        <w:rPr>
          <w:rFonts w:eastAsia="Times New Roman" w:cs="Segoe UI"/>
          <w:lang w:eastAsia="en-GB"/>
        </w:rPr>
      </w:pPr>
      <w:r w:rsidRPr="00422F01">
        <w:rPr>
          <w:rFonts w:eastAsia="Times New Roman" w:cs="Segoe UI"/>
          <w:lang w:eastAsia="en-GB"/>
        </w:rPr>
        <w:t xml:space="preserve">This policy and procedure </w:t>
      </w:r>
      <w:proofErr w:type="gramStart"/>
      <w:r w:rsidRPr="00422F01">
        <w:rPr>
          <w:rFonts w:eastAsia="Times New Roman" w:cs="Segoe UI"/>
          <w:lang w:eastAsia="en-GB"/>
        </w:rPr>
        <w:t>describes</w:t>
      </w:r>
      <w:proofErr w:type="gramEnd"/>
      <w:r w:rsidRPr="00422F01">
        <w:rPr>
          <w:rFonts w:eastAsia="Times New Roman" w:cs="Segoe UI"/>
          <w:lang w:eastAsia="en-GB"/>
        </w:rPr>
        <w:t xml:space="preserve"> the College’s approach to promoting positive mental health and wellbeing for students. </w:t>
      </w:r>
    </w:p>
    <w:p w14:paraId="2C3E3496" w14:textId="77777777" w:rsidR="00422F01" w:rsidRPr="00422F01" w:rsidRDefault="00422F01" w:rsidP="00585872">
      <w:pPr>
        <w:spacing w:after="0"/>
        <w:ind w:left="720"/>
        <w:jc w:val="both"/>
        <w:textAlignment w:val="baseline"/>
        <w:rPr>
          <w:rFonts w:eastAsia="Times New Roman" w:cs="Segoe UI"/>
          <w:lang w:eastAsia="en-GB"/>
        </w:rPr>
      </w:pPr>
      <w:r w:rsidRPr="00422F01">
        <w:rPr>
          <w:rFonts w:eastAsia="Times New Roman" w:cs="Segoe UI"/>
          <w:lang w:eastAsia="en-GB"/>
        </w:rPr>
        <w:t> </w:t>
      </w:r>
    </w:p>
    <w:p w14:paraId="69742EE3" w14:textId="77777777" w:rsidR="00422F01" w:rsidRPr="00422F01" w:rsidRDefault="00422F01" w:rsidP="00585872">
      <w:pPr>
        <w:spacing w:after="0"/>
        <w:ind w:left="720"/>
        <w:jc w:val="both"/>
        <w:textAlignment w:val="baseline"/>
        <w:rPr>
          <w:rFonts w:eastAsia="Times New Roman" w:cs="Segoe UI"/>
          <w:lang w:eastAsia="en-GB"/>
        </w:rPr>
      </w:pPr>
      <w:r w:rsidRPr="00422F01">
        <w:rPr>
          <w:rFonts w:eastAsia="Times New Roman" w:cs="Segoe UI"/>
          <w:lang w:eastAsia="en-GB"/>
        </w:rPr>
        <w:t>The policy aims to:  </w:t>
      </w:r>
    </w:p>
    <w:p w14:paraId="2937B6D9" w14:textId="77777777" w:rsidR="00422F01" w:rsidRPr="00422F01" w:rsidRDefault="00422F01" w:rsidP="00585872">
      <w:pPr>
        <w:numPr>
          <w:ilvl w:val="0"/>
          <w:numId w:val="12"/>
        </w:numPr>
        <w:spacing w:after="0"/>
        <w:ind w:left="2250"/>
        <w:jc w:val="both"/>
        <w:textAlignment w:val="baseline"/>
        <w:rPr>
          <w:rFonts w:eastAsia="Times New Roman" w:cs="Segoe UI"/>
          <w:lang w:eastAsia="en-GB"/>
        </w:rPr>
      </w:pPr>
      <w:r w:rsidRPr="00422F01">
        <w:rPr>
          <w:rFonts w:eastAsia="Times New Roman" w:cs="Segoe UI"/>
          <w:lang w:eastAsia="en-GB"/>
        </w:rPr>
        <w:t>promote positive mental health in all students </w:t>
      </w:r>
    </w:p>
    <w:p w14:paraId="596E6A63" w14:textId="77777777" w:rsidR="00422F01" w:rsidRPr="00422F01" w:rsidRDefault="00422F01" w:rsidP="00585872">
      <w:pPr>
        <w:numPr>
          <w:ilvl w:val="0"/>
          <w:numId w:val="12"/>
        </w:numPr>
        <w:spacing w:after="0"/>
        <w:ind w:left="2250"/>
        <w:jc w:val="both"/>
        <w:textAlignment w:val="baseline"/>
        <w:rPr>
          <w:rFonts w:eastAsia="Times New Roman" w:cs="Segoe UI"/>
          <w:lang w:eastAsia="en-GB"/>
        </w:rPr>
      </w:pPr>
      <w:r w:rsidRPr="00422F01">
        <w:rPr>
          <w:rFonts w:eastAsia="Times New Roman" w:cs="Segoe UI"/>
          <w:lang w:eastAsia="en-GB"/>
        </w:rPr>
        <w:t>provide support to students experiencing mental ill health  </w:t>
      </w:r>
    </w:p>
    <w:p w14:paraId="7BF443B5" w14:textId="77777777" w:rsidR="00422F01" w:rsidRPr="00422F01" w:rsidRDefault="00422F01" w:rsidP="00585872">
      <w:pPr>
        <w:numPr>
          <w:ilvl w:val="0"/>
          <w:numId w:val="12"/>
        </w:numPr>
        <w:spacing w:after="0"/>
        <w:ind w:left="2250"/>
        <w:jc w:val="both"/>
        <w:textAlignment w:val="baseline"/>
        <w:rPr>
          <w:rFonts w:eastAsia="Times New Roman" w:cs="Segoe UI"/>
          <w:lang w:eastAsia="en-GB"/>
        </w:rPr>
      </w:pPr>
      <w:r w:rsidRPr="00422F01">
        <w:rPr>
          <w:rFonts w:eastAsia="Times New Roman" w:cs="Segoe UI"/>
          <w:lang w:eastAsia="en-GB"/>
        </w:rPr>
        <w:t>provide support to staff working with students experiencing poor mental health</w:t>
      </w:r>
    </w:p>
    <w:p w14:paraId="7F346E03" w14:textId="77777777" w:rsidR="007D20E5" w:rsidRPr="007D20E5" w:rsidRDefault="007D20E5" w:rsidP="00050D06">
      <w:pPr>
        <w:ind w:left="0"/>
      </w:pPr>
    </w:p>
    <w:p w14:paraId="5A8B0C32" w14:textId="4685C99F" w:rsidR="008F3198" w:rsidRPr="00380D02" w:rsidRDefault="00FA7141" w:rsidP="00380D02">
      <w:pPr>
        <w:pStyle w:val="Heading2"/>
      </w:pPr>
      <w:bookmarkStart w:id="8" w:name="_Toc219986522"/>
      <w:r>
        <w:t xml:space="preserve">3. </w:t>
      </w:r>
      <w:r>
        <w:tab/>
      </w:r>
      <w:r w:rsidR="0005716D">
        <w:t>College Responsibilities</w:t>
      </w:r>
      <w:bookmarkEnd w:id="8"/>
      <w:r w:rsidR="008A3382">
        <w:t xml:space="preserve"> </w:t>
      </w:r>
    </w:p>
    <w:p w14:paraId="235FC743" w14:textId="77777777" w:rsidR="008F3198" w:rsidRDefault="008F3198" w:rsidP="008F3198">
      <w:pPr>
        <w:pStyle w:val="BodyText"/>
        <w:spacing w:after="0"/>
        <w:jc w:val="both"/>
        <w:rPr>
          <w:sz w:val="24"/>
        </w:rPr>
      </w:pPr>
    </w:p>
    <w:p w14:paraId="2E5EBAD3" w14:textId="77777777" w:rsidR="00BE1669" w:rsidRPr="00BE1669" w:rsidRDefault="00BE1669" w:rsidP="00585872">
      <w:pPr>
        <w:spacing w:after="0"/>
        <w:ind w:left="720"/>
        <w:textAlignment w:val="baseline"/>
        <w:rPr>
          <w:rFonts w:eastAsia="Times New Roman" w:cs="Segoe UI"/>
          <w:lang w:eastAsia="en-GB"/>
        </w:rPr>
      </w:pPr>
      <w:r w:rsidRPr="00BE1669">
        <w:rPr>
          <w:rFonts w:eastAsia="Times New Roman" w:cs="Calibri"/>
          <w:lang w:eastAsia="en-GB"/>
        </w:rPr>
        <w:t>At Edinburgh College, our students are at the heart of everything we do and we are committed to providing a positive learning experience for all our students, whatever their background and their ambitions.  </w:t>
      </w:r>
    </w:p>
    <w:p w14:paraId="0331FD3C" w14:textId="77777777" w:rsidR="00BE1669" w:rsidRPr="00BE1669" w:rsidRDefault="00BE1669" w:rsidP="00585872">
      <w:pPr>
        <w:spacing w:after="0"/>
        <w:ind w:left="720"/>
        <w:textAlignment w:val="baseline"/>
        <w:rPr>
          <w:rFonts w:eastAsia="Times New Roman" w:cs="Segoe UI"/>
          <w:lang w:eastAsia="en-GB"/>
        </w:rPr>
      </w:pPr>
      <w:r w:rsidRPr="00BE1669">
        <w:rPr>
          <w:rFonts w:eastAsia="Times New Roman" w:cs="Calibri"/>
          <w:lang w:eastAsia="en-GB"/>
        </w:rPr>
        <w:t> </w:t>
      </w:r>
    </w:p>
    <w:p w14:paraId="2FCC8C56" w14:textId="77777777" w:rsidR="00BE1669" w:rsidRPr="00BE1669" w:rsidRDefault="00BE1669" w:rsidP="00585872">
      <w:pPr>
        <w:spacing w:after="0"/>
        <w:ind w:left="720"/>
        <w:textAlignment w:val="baseline"/>
        <w:rPr>
          <w:rFonts w:eastAsia="Times New Roman" w:cs="Segoe UI"/>
          <w:lang w:eastAsia="en-GB"/>
        </w:rPr>
      </w:pPr>
      <w:r w:rsidRPr="00BE1669">
        <w:rPr>
          <w:rFonts w:eastAsia="Times New Roman" w:cs="Calibri"/>
          <w:lang w:eastAsia="en-GB"/>
        </w:rPr>
        <w:t>Our responsibilities around supporting our students’ mental health and wellbeing include; </w:t>
      </w:r>
    </w:p>
    <w:p w14:paraId="55309928" w14:textId="77777777" w:rsidR="00BE1669" w:rsidRPr="00BE1669" w:rsidRDefault="00BE1669" w:rsidP="00585872">
      <w:pPr>
        <w:spacing w:after="0"/>
        <w:ind w:left="720"/>
        <w:textAlignment w:val="baseline"/>
        <w:rPr>
          <w:rFonts w:eastAsia="Times New Roman" w:cs="Segoe UI"/>
          <w:lang w:eastAsia="en-GB"/>
        </w:rPr>
      </w:pPr>
      <w:r w:rsidRPr="00BE1669">
        <w:rPr>
          <w:rFonts w:eastAsia="Times New Roman" w:cs="Calibri"/>
          <w:lang w:eastAsia="en-GB"/>
        </w:rPr>
        <w:t>  </w:t>
      </w:r>
    </w:p>
    <w:p w14:paraId="365BAD2E" w14:textId="77777777" w:rsidR="00EA4CB3" w:rsidRDefault="00BE1669" w:rsidP="00585872">
      <w:pPr>
        <w:pStyle w:val="ListParagraph"/>
        <w:numPr>
          <w:ilvl w:val="0"/>
          <w:numId w:val="14"/>
        </w:numPr>
        <w:spacing w:after="0"/>
        <w:jc w:val="both"/>
        <w:textAlignment w:val="baseline"/>
        <w:rPr>
          <w:rFonts w:eastAsia="Times New Roman" w:cs="Segoe UI"/>
          <w:lang w:eastAsia="en-GB"/>
        </w:rPr>
      </w:pPr>
      <w:r w:rsidRPr="00EA4CB3">
        <w:rPr>
          <w:rFonts w:eastAsia="Times New Roman" w:cs="Segoe UI"/>
          <w:lang w:eastAsia="en-GB"/>
        </w:rPr>
        <w:t>To ensure all colleagues are aware of the mental health and wellbeing challenges and concerns facing our student population</w:t>
      </w:r>
    </w:p>
    <w:p w14:paraId="10F1B60E" w14:textId="77777777" w:rsidR="00EA4CB3" w:rsidRDefault="00BE1669" w:rsidP="00585872">
      <w:pPr>
        <w:pStyle w:val="ListParagraph"/>
        <w:numPr>
          <w:ilvl w:val="0"/>
          <w:numId w:val="14"/>
        </w:numPr>
        <w:spacing w:after="0"/>
        <w:jc w:val="both"/>
        <w:textAlignment w:val="baseline"/>
        <w:rPr>
          <w:rFonts w:eastAsia="Times New Roman" w:cs="Segoe UI"/>
          <w:lang w:eastAsia="en-GB"/>
        </w:rPr>
      </w:pPr>
      <w:r w:rsidRPr="00EA4CB3">
        <w:rPr>
          <w:rFonts w:eastAsia="Times New Roman" w:cs="Segoe UI"/>
          <w:lang w:eastAsia="en-GB"/>
        </w:rPr>
        <w:lastRenderedPageBreak/>
        <w:t>To promote the emotional resilience, wellbeing and positive mental health of students </w:t>
      </w:r>
    </w:p>
    <w:p w14:paraId="0C87AE4E" w14:textId="77777777" w:rsidR="00EA4CB3" w:rsidRDefault="00BE1669" w:rsidP="00585872">
      <w:pPr>
        <w:pStyle w:val="ListParagraph"/>
        <w:numPr>
          <w:ilvl w:val="0"/>
          <w:numId w:val="14"/>
        </w:numPr>
        <w:spacing w:after="0"/>
        <w:jc w:val="both"/>
        <w:textAlignment w:val="baseline"/>
        <w:rPr>
          <w:rFonts w:eastAsia="Times New Roman" w:cs="Segoe UI"/>
          <w:lang w:eastAsia="en-GB"/>
        </w:rPr>
      </w:pPr>
      <w:r w:rsidRPr="00EA4CB3">
        <w:rPr>
          <w:rFonts w:eastAsia="Times New Roman" w:cs="Times New Roman"/>
          <w:lang w:eastAsia="en-GB"/>
        </w:rPr>
        <w:t>To ensure that all colleagues engage in relevant mental health and wellbeing training to support them in their role*</w:t>
      </w:r>
      <w:r w:rsidRPr="00EA4CB3" w:rsidDel="006B2C03">
        <w:rPr>
          <w:rFonts w:eastAsia="Times New Roman" w:cs="Segoe UI"/>
          <w:lang w:eastAsia="en-GB"/>
        </w:rPr>
        <w:t xml:space="preserve"> </w:t>
      </w:r>
    </w:p>
    <w:p w14:paraId="0BA1375E" w14:textId="77777777" w:rsidR="00EA4CB3" w:rsidRDefault="00BE1669" w:rsidP="00585872">
      <w:pPr>
        <w:pStyle w:val="ListParagraph"/>
        <w:numPr>
          <w:ilvl w:val="0"/>
          <w:numId w:val="14"/>
        </w:numPr>
        <w:spacing w:after="0"/>
        <w:jc w:val="both"/>
        <w:textAlignment w:val="baseline"/>
        <w:rPr>
          <w:rFonts w:eastAsia="Times New Roman" w:cs="Segoe UI"/>
          <w:lang w:eastAsia="en-GB"/>
        </w:rPr>
      </w:pPr>
      <w:r w:rsidRPr="00EA4CB3">
        <w:rPr>
          <w:rFonts w:eastAsia="Times New Roman" w:cs="Segoe UI"/>
          <w:lang w:eastAsia="en-GB"/>
        </w:rPr>
        <w:t>To encourage and signpost students to internal College support services such as the Wellbeing and Counselling services, as well as to external support services such as their GP, Breathing Space and Crisis Centres </w:t>
      </w:r>
    </w:p>
    <w:p w14:paraId="0DE51C07" w14:textId="77777777" w:rsidR="00EA4CB3" w:rsidRDefault="00BE1669" w:rsidP="00585872">
      <w:pPr>
        <w:pStyle w:val="ListParagraph"/>
        <w:numPr>
          <w:ilvl w:val="0"/>
          <w:numId w:val="14"/>
        </w:numPr>
        <w:spacing w:after="0"/>
        <w:jc w:val="both"/>
        <w:textAlignment w:val="baseline"/>
        <w:rPr>
          <w:rFonts w:eastAsia="Times New Roman" w:cs="Segoe UI"/>
          <w:lang w:eastAsia="en-GB"/>
        </w:rPr>
      </w:pPr>
      <w:r w:rsidRPr="00EA4CB3">
        <w:rPr>
          <w:rFonts w:eastAsia="Times New Roman" w:cs="Segoe UI"/>
          <w:lang w:eastAsia="en-GB"/>
        </w:rPr>
        <w:t xml:space="preserve">To ensure that all colleagues know how to report concerns about a student’s mental health via </w:t>
      </w:r>
      <w:hyperlink r:id="rId17" w:tgtFrame="_blank" w:history="1">
        <w:r w:rsidRPr="00EA4CB3">
          <w:rPr>
            <w:rFonts w:eastAsia="Times New Roman" w:cs="Segoe UI"/>
            <w:color w:val="0563C1"/>
            <w:u w:val="single"/>
            <w:lang w:eastAsia="en-GB"/>
          </w:rPr>
          <w:t>Topdesk</w:t>
        </w:r>
      </w:hyperlink>
      <w:r w:rsidRPr="00EA4CB3">
        <w:rPr>
          <w:rFonts w:eastAsia="Times New Roman" w:cs="Segoe UI"/>
          <w:lang w:eastAsia="en-GB"/>
        </w:rPr>
        <w:t xml:space="preserve"> ** </w:t>
      </w:r>
    </w:p>
    <w:p w14:paraId="405477E3" w14:textId="77777777" w:rsidR="00EA4CB3" w:rsidRDefault="00BE1669" w:rsidP="00585872">
      <w:pPr>
        <w:pStyle w:val="ListParagraph"/>
        <w:numPr>
          <w:ilvl w:val="0"/>
          <w:numId w:val="14"/>
        </w:numPr>
        <w:spacing w:after="0"/>
        <w:jc w:val="both"/>
        <w:textAlignment w:val="baseline"/>
        <w:rPr>
          <w:rFonts w:eastAsia="Times New Roman" w:cs="Segoe UI"/>
          <w:lang w:eastAsia="en-GB"/>
        </w:rPr>
      </w:pPr>
      <w:r w:rsidRPr="00EA4CB3">
        <w:rPr>
          <w:rFonts w:eastAsia="Times New Roman" w:cs="Segoe UI"/>
          <w:lang w:eastAsia="en-GB"/>
        </w:rPr>
        <w:t>To ensure that all colleagues are aware of their responsibility to make reasonable adjustments in line with the Equality Act for students with diagnosed mental health conditions***</w:t>
      </w:r>
    </w:p>
    <w:p w14:paraId="79DFAB02" w14:textId="1661C879" w:rsidR="00241C1E" w:rsidRPr="00EA4CB3" w:rsidRDefault="00BE1669" w:rsidP="00585872">
      <w:pPr>
        <w:pStyle w:val="ListParagraph"/>
        <w:numPr>
          <w:ilvl w:val="0"/>
          <w:numId w:val="14"/>
        </w:numPr>
        <w:spacing w:after="0"/>
        <w:jc w:val="both"/>
        <w:textAlignment w:val="baseline"/>
        <w:rPr>
          <w:rFonts w:eastAsia="Times New Roman" w:cs="Segoe UI"/>
          <w:lang w:eastAsia="en-GB"/>
        </w:rPr>
      </w:pPr>
      <w:r w:rsidRPr="00EA4CB3">
        <w:rPr>
          <w:rFonts w:eastAsia="Times New Roman" w:cs="Segoe UI"/>
          <w:lang w:eastAsia="en-GB"/>
        </w:rPr>
        <w:t>To ensure that all colleagues are aware that mental health data is considered sensitive personal data under the General Data Protection Regulations and as such, all disclosures of a mental health condition should be treated with sensitivity and respect for confidentiality </w:t>
      </w:r>
    </w:p>
    <w:p w14:paraId="4A2EEB5A" w14:textId="77777777" w:rsidR="00C61FC8" w:rsidRPr="00C61FC8" w:rsidRDefault="00C61FC8" w:rsidP="00585872">
      <w:pPr>
        <w:spacing w:after="0"/>
        <w:ind w:left="1815"/>
        <w:jc w:val="both"/>
        <w:textAlignment w:val="baseline"/>
        <w:rPr>
          <w:rFonts w:eastAsia="Times New Roman" w:cs="Segoe UI"/>
          <w:lang w:eastAsia="en-GB"/>
        </w:rPr>
      </w:pPr>
    </w:p>
    <w:p w14:paraId="5C3D6FA3" w14:textId="01559ADC" w:rsidR="00887902" w:rsidRDefault="00887902" w:rsidP="00585872">
      <w:pPr>
        <w:spacing w:after="0"/>
        <w:ind w:left="942"/>
        <w:jc w:val="both"/>
        <w:textAlignment w:val="baseline"/>
        <w:rPr>
          <w:rFonts w:eastAsia="Times New Roman" w:cs="Segoe UI"/>
          <w:lang w:eastAsia="en-GB"/>
        </w:rPr>
      </w:pPr>
      <w:r w:rsidRPr="00887902">
        <w:rPr>
          <w:rFonts w:eastAsia="Times New Roman" w:cs="Segoe UI"/>
          <w:lang w:eastAsia="en-GB"/>
        </w:rPr>
        <w:t>*The College’s Organisational Development team can support staff and teams to identify appropriate Continuous Professional Development opportunities (</w:t>
      </w:r>
      <w:hyperlink r:id="rId18" w:history="1">
        <w:r w:rsidR="00EA4CB3" w:rsidRPr="003F06A8">
          <w:rPr>
            <w:rStyle w:val="Hyperlink"/>
            <w:rFonts w:eastAsia="Times New Roman" w:cs="Segoe UI"/>
            <w:lang w:eastAsia="en-GB"/>
          </w:rPr>
          <w:t>organisation.development@edinburghcollege.ac.uk</w:t>
        </w:r>
      </w:hyperlink>
      <w:r w:rsidRPr="00887902">
        <w:rPr>
          <w:rFonts w:eastAsia="Times New Roman" w:cs="Segoe UI"/>
          <w:lang w:eastAsia="en-GB"/>
        </w:rPr>
        <w:t>)</w:t>
      </w:r>
    </w:p>
    <w:p w14:paraId="193C601F" w14:textId="77777777" w:rsidR="00EA4CB3" w:rsidRPr="00887902" w:rsidRDefault="00EA4CB3" w:rsidP="00585872">
      <w:pPr>
        <w:spacing w:after="0"/>
        <w:ind w:left="942"/>
        <w:jc w:val="both"/>
        <w:textAlignment w:val="baseline"/>
        <w:rPr>
          <w:rFonts w:eastAsia="Times New Roman" w:cs="Segoe UI"/>
          <w:lang w:eastAsia="en-GB"/>
        </w:rPr>
      </w:pPr>
    </w:p>
    <w:p w14:paraId="3BF0AE0F" w14:textId="77777777" w:rsidR="00887902" w:rsidRPr="00887902" w:rsidRDefault="00887902" w:rsidP="00585872">
      <w:pPr>
        <w:spacing w:after="0"/>
        <w:ind w:left="942"/>
        <w:jc w:val="both"/>
        <w:textAlignment w:val="baseline"/>
        <w:rPr>
          <w:rFonts w:eastAsia="Times New Roman" w:cs="Segoe UI"/>
          <w:lang w:eastAsia="en-GB"/>
        </w:rPr>
      </w:pPr>
      <w:r w:rsidRPr="00887902">
        <w:rPr>
          <w:rFonts w:eastAsia="Times New Roman" w:cs="Segoe UI"/>
          <w:lang w:eastAsia="en-GB"/>
        </w:rPr>
        <w:t>** In the event where there is an immediate risk to life such as the disclosure of suicidal thoughts, staff should contact the Safeguarding team without delay or the emergency services if the situation is an immediate emergency. </w:t>
      </w:r>
    </w:p>
    <w:p w14:paraId="1B525A3B" w14:textId="77777777" w:rsidR="00887902" w:rsidRPr="00887902" w:rsidRDefault="00887902" w:rsidP="00585872">
      <w:pPr>
        <w:spacing w:after="0"/>
        <w:ind w:left="942"/>
        <w:jc w:val="both"/>
        <w:textAlignment w:val="baseline"/>
        <w:rPr>
          <w:rFonts w:eastAsia="Times New Roman" w:cs="Segoe UI"/>
          <w:lang w:eastAsia="en-GB"/>
        </w:rPr>
      </w:pPr>
    </w:p>
    <w:p w14:paraId="415C48AC" w14:textId="77777777" w:rsidR="00887902" w:rsidRPr="00887902" w:rsidRDefault="00887902" w:rsidP="00585872">
      <w:pPr>
        <w:spacing w:after="0"/>
        <w:ind w:left="942"/>
        <w:jc w:val="both"/>
        <w:textAlignment w:val="baseline"/>
        <w:rPr>
          <w:rFonts w:eastAsia="Times New Roman" w:cs="Segoe UI"/>
          <w:lang w:eastAsia="en-GB"/>
        </w:rPr>
      </w:pPr>
      <w:r w:rsidRPr="00887902">
        <w:rPr>
          <w:rFonts w:eastAsia="Times New Roman" w:cs="Segoe UI"/>
          <w:lang w:eastAsia="en-GB"/>
        </w:rPr>
        <w:t>*** Advice on reasonable adjustments can be sought from the Learning Support team (learning.support@edinburghcollege.ac.uk)</w:t>
      </w:r>
    </w:p>
    <w:p w14:paraId="3E669FD1" w14:textId="15748A63" w:rsidR="005A4E0C" w:rsidRPr="005A4E0C" w:rsidRDefault="005A4E0C" w:rsidP="00AB1E4C">
      <w:pPr>
        <w:pStyle w:val="BodyText"/>
        <w:spacing w:after="0"/>
        <w:ind w:left="1435" w:hanging="868"/>
        <w:jc w:val="both"/>
        <w:rPr>
          <w:rFonts w:ascii="Arial" w:eastAsia="Times New Roman" w:hAnsi="Arial" w:cs="Times New Roman"/>
          <w:sz w:val="22"/>
          <w:szCs w:val="20"/>
          <w:lang w:eastAsia="en-GB"/>
        </w:rPr>
      </w:pPr>
    </w:p>
    <w:p w14:paraId="1D3D24DC" w14:textId="55EC3E6E" w:rsidR="00774E53" w:rsidRDefault="00AB0D3E" w:rsidP="00A54073">
      <w:pPr>
        <w:pStyle w:val="Heading2"/>
      </w:pPr>
      <w:bookmarkStart w:id="9" w:name="_Toc202861721"/>
      <w:bookmarkStart w:id="10" w:name="_Toc219986523"/>
      <w:bookmarkEnd w:id="4"/>
      <w:bookmarkEnd w:id="5"/>
      <w:r>
        <w:t>End of document</w:t>
      </w:r>
      <w:bookmarkEnd w:id="9"/>
      <w:bookmarkEnd w:id="10"/>
    </w:p>
    <w:sectPr w:rsidR="00774E53" w:rsidSect="004970F4">
      <w:headerReference w:type="default" r:id="rId1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7E28" w14:textId="77777777" w:rsidR="00CF35F4" w:rsidRDefault="00CF35F4" w:rsidP="000E3699">
      <w:pPr>
        <w:spacing w:after="0" w:line="240" w:lineRule="auto"/>
      </w:pPr>
      <w:r>
        <w:separator/>
      </w:r>
    </w:p>
  </w:endnote>
  <w:endnote w:type="continuationSeparator" w:id="0">
    <w:p w14:paraId="43E7CB51" w14:textId="77777777" w:rsidR="00CF35F4" w:rsidRDefault="00CF35F4"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FAF2" w14:textId="77777777" w:rsidR="00EA4CB3" w:rsidRDefault="00EA4CB3" w:rsidP="00EA4CB3">
    <w:pPr>
      <w:pStyle w:val="Footer"/>
      <w:ind w:left="0"/>
      <w:rPr>
        <w:rStyle w:val="PageNumber"/>
      </w:rPr>
    </w:pPr>
    <w:r>
      <w:tab/>
    </w:r>
    <w:sdt>
      <w:sdtPr>
        <w:rPr>
          <w:rStyle w:val="PageNumber"/>
        </w:rPr>
        <w:id w:val="18286138"/>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sdtContent>
    </w:sdt>
  </w:p>
  <w:p w14:paraId="40E15329" w14:textId="77777777" w:rsidR="0085711C" w:rsidRDefault="0085711C" w:rsidP="0085711C">
    <w:pPr>
      <w:ind w:left="0"/>
      <w:jc w:val="center"/>
      <w:rPr>
        <w:rStyle w:val="PageNumber"/>
      </w:rPr>
    </w:pPr>
    <w:r>
      <w:t>Student Mental Health Policy | Version 1.1</w:t>
    </w:r>
  </w:p>
  <w:p w14:paraId="5C361526" w14:textId="016CAF9C" w:rsidR="00AF1845" w:rsidRPr="00EA4CB3" w:rsidRDefault="00AF1845" w:rsidP="00EA4CB3">
    <w:pPr>
      <w:pStyle w:val="Footer"/>
      <w:tabs>
        <w:tab w:val="clear" w:pos="4513"/>
        <w:tab w:val="clear" w:pos="9026"/>
        <w:tab w:val="left" w:pos="44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496AEFA0" w14:textId="77777777" w:rsidR="00EA4CB3"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8A468C4" w14:textId="787A619E" w:rsidR="008C174F" w:rsidRDefault="00EA4CB3" w:rsidP="00EA4CB3">
        <w:pPr>
          <w:ind w:left="0"/>
          <w:jc w:val="center"/>
          <w:rPr>
            <w:rStyle w:val="PageNumber"/>
          </w:rPr>
        </w:pPr>
        <w:r>
          <w:t>Student Mental Health Policy | Version 1.1</w:t>
        </w:r>
      </w:p>
    </w:sdtContent>
  </w:sdt>
  <w:p w14:paraId="3D2B2161" w14:textId="33BF0E29" w:rsidR="00A54073" w:rsidRPr="008C174F" w:rsidRDefault="00A54073" w:rsidP="004970F4">
    <w:pPr>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BB1A" w14:textId="77777777" w:rsidR="00CF35F4" w:rsidRDefault="00CF35F4" w:rsidP="000E3699">
      <w:pPr>
        <w:spacing w:after="0" w:line="240" w:lineRule="auto"/>
      </w:pPr>
      <w:r>
        <w:separator/>
      </w:r>
    </w:p>
  </w:footnote>
  <w:footnote w:type="continuationSeparator" w:id="0">
    <w:p w14:paraId="18A494A5" w14:textId="77777777" w:rsidR="00CF35F4" w:rsidRDefault="00CF35F4"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701300"/>
      <w:docPartObj>
        <w:docPartGallery w:val="Page Numbers (Bottom of Page)"/>
        <w:docPartUnique/>
      </w:docPartObj>
    </w:sdtPr>
    <w:sdtEndPr>
      <w:rPr>
        <w:rStyle w:val="PageNumber"/>
      </w:rPr>
    </w:sdtEndPr>
    <w:sdtContent>
      <w:p w14:paraId="33746E81" w14:textId="34CCCB26" w:rsidR="00EA4CB3" w:rsidRDefault="00416390" w:rsidP="00EA4CB3">
        <w:pPr>
          <w:pStyle w:val="Footer"/>
          <w:ind w:left="0"/>
          <w:jc w:val="center"/>
          <w:rPr>
            <w:rStyle w:val="PageNumber"/>
          </w:rPr>
        </w:pPr>
      </w:p>
    </w:sdtContent>
  </w:sdt>
  <w:p w14:paraId="57FB957D" w14:textId="064B8C4D" w:rsidR="00AF1845" w:rsidRDefault="00EA4CB3" w:rsidP="00EA4CB3">
    <w:pPr>
      <w:pStyle w:val="Header"/>
    </w:pPr>
    <w:r>
      <w:rPr>
        <w:noProof/>
      </w:rPr>
      <w:t xml:space="preserve"> </w:t>
    </w:r>
    <w:r w:rsidR="004041DD">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26F"/>
    <w:multiLevelType w:val="hybridMultilevel"/>
    <w:tmpl w:val="BC743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3CF5AB7"/>
    <w:multiLevelType w:val="hybridMultilevel"/>
    <w:tmpl w:val="BBF4FB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F101E31"/>
    <w:multiLevelType w:val="hybridMultilevel"/>
    <w:tmpl w:val="6276E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97D052F"/>
    <w:multiLevelType w:val="hybridMultilevel"/>
    <w:tmpl w:val="1E3EA824"/>
    <w:lvl w:ilvl="0" w:tplc="08090005">
      <w:start w:val="1"/>
      <w:numFmt w:val="bullet"/>
      <w:lvlText w:val=""/>
      <w:lvlJc w:val="left"/>
      <w:pPr>
        <w:ind w:left="2097" w:hanging="360"/>
      </w:pPr>
      <w:rPr>
        <w:rFonts w:ascii="Wingdings" w:hAnsi="Wingdings" w:hint="default"/>
      </w:rPr>
    </w:lvl>
    <w:lvl w:ilvl="1" w:tplc="08090003" w:tentative="1">
      <w:start w:val="1"/>
      <w:numFmt w:val="bullet"/>
      <w:lvlText w:val="o"/>
      <w:lvlJc w:val="left"/>
      <w:pPr>
        <w:ind w:left="2817" w:hanging="360"/>
      </w:pPr>
      <w:rPr>
        <w:rFonts w:ascii="Courier New" w:hAnsi="Courier New" w:cs="Courier New" w:hint="default"/>
      </w:rPr>
    </w:lvl>
    <w:lvl w:ilvl="2" w:tplc="08090005" w:tentative="1">
      <w:start w:val="1"/>
      <w:numFmt w:val="bullet"/>
      <w:lvlText w:val=""/>
      <w:lvlJc w:val="left"/>
      <w:pPr>
        <w:ind w:left="3537" w:hanging="360"/>
      </w:pPr>
      <w:rPr>
        <w:rFonts w:ascii="Wingdings" w:hAnsi="Wingdings" w:hint="default"/>
      </w:rPr>
    </w:lvl>
    <w:lvl w:ilvl="3" w:tplc="08090001" w:tentative="1">
      <w:start w:val="1"/>
      <w:numFmt w:val="bullet"/>
      <w:lvlText w:val=""/>
      <w:lvlJc w:val="left"/>
      <w:pPr>
        <w:ind w:left="4257" w:hanging="360"/>
      </w:pPr>
      <w:rPr>
        <w:rFonts w:ascii="Symbol" w:hAnsi="Symbol" w:hint="default"/>
      </w:rPr>
    </w:lvl>
    <w:lvl w:ilvl="4" w:tplc="08090003" w:tentative="1">
      <w:start w:val="1"/>
      <w:numFmt w:val="bullet"/>
      <w:lvlText w:val="o"/>
      <w:lvlJc w:val="left"/>
      <w:pPr>
        <w:ind w:left="4977" w:hanging="360"/>
      </w:pPr>
      <w:rPr>
        <w:rFonts w:ascii="Courier New" w:hAnsi="Courier New" w:cs="Courier New" w:hint="default"/>
      </w:rPr>
    </w:lvl>
    <w:lvl w:ilvl="5" w:tplc="08090005" w:tentative="1">
      <w:start w:val="1"/>
      <w:numFmt w:val="bullet"/>
      <w:lvlText w:val=""/>
      <w:lvlJc w:val="left"/>
      <w:pPr>
        <w:ind w:left="5697" w:hanging="360"/>
      </w:pPr>
      <w:rPr>
        <w:rFonts w:ascii="Wingdings" w:hAnsi="Wingdings" w:hint="default"/>
      </w:rPr>
    </w:lvl>
    <w:lvl w:ilvl="6" w:tplc="08090001" w:tentative="1">
      <w:start w:val="1"/>
      <w:numFmt w:val="bullet"/>
      <w:lvlText w:val=""/>
      <w:lvlJc w:val="left"/>
      <w:pPr>
        <w:ind w:left="6417" w:hanging="360"/>
      </w:pPr>
      <w:rPr>
        <w:rFonts w:ascii="Symbol" w:hAnsi="Symbol" w:hint="default"/>
      </w:rPr>
    </w:lvl>
    <w:lvl w:ilvl="7" w:tplc="08090003" w:tentative="1">
      <w:start w:val="1"/>
      <w:numFmt w:val="bullet"/>
      <w:lvlText w:val="o"/>
      <w:lvlJc w:val="left"/>
      <w:pPr>
        <w:ind w:left="7137" w:hanging="360"/>
      </w:pPr>
      <w:rPr>
        <w:rFonts w:ascii="Courier New" w:hAnsi="Courier New" w:cs="Courier New" w:hint="default"/>
      </w:rPr>
    </w:lvl>
    <w:lvl w:ilvl="8" w:tplc="08090005" w:tentative="1">
      <w:start w:val="1"/>
      <w:numFmt w:val="bullet"/>
      <w:lvlText w:val=""/>
      <w:lvlJc w:val="left"/>
      <w:pPr>
        <w:ind w:left="7857" w:hanging="360"/>
      </w:pPr>
      <w:rPr>
        <w:rFonts w:ascii="Wingdings" w:hAnsi="Wingdings" w:hint="default"/>
      </w:rPr>
    </w:lvl>
  </w:abstractNum>
  <w:abstractNum w:abstractNumId="4" w15:restartNumberingAfterBreak="0">
    <w:nsid w:val="1BF70CAB"/>
    <w:multiLevelType w:val="hybridMultilevel"/>
    <w:tmpl w:val="481607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E2C83"/>
    <w:multiLevelType w:val="hybridMultilevel"/>
    <w:tmpl w:val="B0EE3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557F417E"/>
    <w:multiLevelType w:val="hybridMultilevel"/>
    <w:tmpl w:val="A11885C2"/>
    <w:lvl w:ilvl="0" w:tplc="08090005">
      <w:start w:val="1"/>
      <w:numFmt w:val="bullet"/>
      <w:lvlText w:val=""/>
      <w:lvlJc w:val="left"/>
      <w:pPr>
        <w:ind w:left="1662" w:hanging="360"/>
      </w:pPr>
      <w:rPr>
        <w:rFonts w:ascii="Wingdings" w:hAnsi="Wingdings" w:hint="default"/>
      </w:rPr>
    </w:lvl>
    <w:lvl w:ilvl="1" w:tplc="08090003" w:tentative="1">
      <w:start w:val="1"/>
      <w:numFmt w:val="bullet"/>
      <w:lvlText w:val="o"/>
      <w:lvlJc w:val="left"/>
      <w:pPr>
        <w:ind w:left="2382" w:hanging="360"/>
      </w:pPr>
      <w:rPr>
        <w:rFonts w:ascii="Courier New" w:hAnsi="Courier New" w:cs="Courier New" w:hint="default"/>
      </w:rPr>
    </w:lvl>
    <w:lvl w:ilvl="2" w:tplc="08090005" w:tentative="1">
      <w:start w:val="1"/>
      <w:numFmt w:val="bullet"/>
      <w:lvlText w:val=""/>
      <w:lvlJc w:val="left"/>
      <w:pPr>
        <w:ind w:left="3102" w:hanging="360"/>
      </w:pPr>
      <w:rPr>
        <w:rFonts w:ascii="Wingdings" w:hAnsi="Wingdings" w:hint="default"/>
      </w:rPr>
    </w:lvl>
    <w:lvl w:ilvl="3" w:tplc="08090001" w:tentative="1">
      <w:start w:val="1"/>
      <w:numFmt w:val="bullet"/>
      <w:lvlText w:val=""/>
      <w:lvlJc w:val="left"/>
      <w:pPr>
        <w:ind w:left="3822" w:hanging="360"/>
      </w:pPr>
      <w:rPr>
        <w:rFonts w:ascii="Symbol" w:hAnsi="Symbol" w:hint="default"/>
      </w:rPr>
    </w:lvl>
    <w:lvl w:ilvl="4" w:tplc="08090003" w:tentative="1">
      <w:start w:val="1"/>
      <w:numFmt w:val="bullet"/>
      <w:lvlText w:val="o"/>
      <w:lvlJc w:val="left"/>
      <w:pPr>
        <w:ind w:left="4542" w:hanging="360"/>
      </w:pPr>
      <w:rPr>
        <w:rFonts w:ascii="Courier New" w:hAnsi="Courier New" w:cs="Courier New" w:hint="default"/>
      </w:rPr>
    </w:lvl>
    <w:lvl w:ilvl="5" w:tplc="08090005" w:tentative="1">
      <w:start w:val="1"/>
      <w:numFmt w:val="bullet"/>
      <w:lvlText w:val=""/>
      <w:lvlJc w:val="left"/>
      <w:pPr>
        <w:ind w:left="5262" w:hanging="360"/>
      </w:pPr>
      <w:rPr>
        <w:rFonts w:ascii="Wingdings" w:hAnsi="Wingdings" w:hint="default"/>
      </w:rPr>
    </w:lvl>
    <w:lvl w:ilvl="6" w:tplc="08090001" w:tentative="1">
      <w:start w:val="1"/>
      <w:numFmt w:val="bullet"/>
      <w:lvlText w:val=""/>
      <w:lvlJc w:val="left"/>
      <w:pPr>
        <w:ind w:left="5982" w:hanging="360"/>
      </w:pPr>
      <w:rPr>
        <w:rFonts w:ascii="Symbol" w:hAnsi="Symbol" w:hint="default"/>
      </w:rPr>
    </w:lvl>
    <w:lvl w:ilvl="7" w:tplc="08090003" w:tentative="1">
      <w:start w:val="1"/>
      <w:numFmt w:val="bullet"/>
      <w:lvlText w:val="o"/>
      <w:lvlJc w:val="left"/>
      <w:pPr>
        <w:ind w:left="6702" w:hanging="360"/>
      </w:pPr>
      <w:rPr>
        <w:rFonts w:ascii="Courier New" w:hAnsi="Courier New" w:cs="Courier New" w:hint="default"/>
      </w:rPr>
    </w:lvl>
    <w:lvl w:ilvl="8" w:tplc="08090005" w:tentative="1">
      <w:start w:val="1"/>
      <w:numFmt w:val="bullet"/>
      <w:lvlText w:val=""/>
      <w:lvlJc w:val="left"/>
      <w:pPr>
        <w:ind w:left="7422" w:hanging="360"/>
      </w:pPr>
      <w:rPr>
        <w:rFonts w:ascii="Wingdings" w:hAnsi="Wingdings" w:hint="default"/>
      </w:rPr>
    </w:lvl>
  </w:abstractNum>
  <w:abstractNum w:abstractNumId="11" w15:restartNumberingAfterBreak="0">
    <w:nsid w:val="612F1F0F"/>
    <w:multiLevelType w:val="multilevel"/>
    <w:tmpl w:val="6FD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833149">
    <w:abstractNumId w:val="8"/>
  </w:num>
  <w:num w:numId="2" w16cid:durableId="774449369">
    <w:abstractNumId w:val="9"/>
  </w:num>
  <w:num w:numId="3" w16cid:durableId="1339844309">
    <w:abstractNumId w:val="8"/>
    <w:lvlOverride w:ilvl="0">
      <w:startOverride w:val="1"/>
    </w:lvlOverride>
  </w:num>
  <w:num w:numId="4" w16cid:durableId="1292983575">
    <w:abstractNumId w:val="8"/>
    <w:lvlOverride w:ilvl="0">
      <w:startOverride w:val="1"/>
    </w:lvlOverride>
  </w:num>
  <w:num w:numId="5" w16cid:durableId="953756993">
    <w:abstractNumId w:val="6"/>
  </w:num>
  <w:num w:numId="6" w16cid:durableId="1990748328">
    <w:abstractNumId w:val="5"/>
  </w:num>
  <w:num w:numId="7" w16cid:durableId="1216626263">
    <w:abstractNumId w:val="7"/>
  </w:num>
  <w:num w:numId="8" w16cid:durableId="2056880010">
    <w:abstractNumId w:val="4"/>
  </w:num>
  <w:num w:numId="9" w16cid:durableId="876702405">
    <w:abstractNumId w:val="2"/>
  </w:num>
  <w:num w:numId="10" w16cid:durableId="1340354317">
    <w:abstractNumId w:val="0"/>
  </w:num>
  <w:num w:numId="11" w16cid:durableId="1463112145">
    <w:abstractNumId w:val="11"/>
  </w:num>
  <w:num w:numId="12" w16cid:durableId="1377387665">
    <w:abstractNumId w:val="3"/>
  </w:num>
  <w:num w:numId="13" w16cid:durableId="342435916">
    <w:abstractNumId w:val="10"/>
  </w:num>
  <w:num w:numId="14" w16cid:durableId="129613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5F2B"/>
    <w:rsid w:val="00031AF9"/>
    <w:rsid w:val="000342B9"/>
    <w:rsid w:val="00050D06"/>
    <w:rsid w:val="0005716D"/>
    <w:rsid w:val="00057452"/>
    <w:rsid w:val="00062693"/>
    <w:rsid w:val="000672D6"/>
    <w:rsid w:val="00074E03"/>
    <w:rsid w:val="000B1B10"/>
    <w:rsid w:val="000C4366"/>
    <w:rsid w:val="000E3699"/>
    <w:rsid w:val="000E3C4B"/>
    <w:rsid w:val="000E6DB9"/>
    <w:rsid w:val="001672B3"/>
    <w:rsid w:val="00197D2B"/>
    <w:rsid w:val="001B635B"/>
    <w:rsid w:val="001C4E00"/>
    <w:rsid w:val="001D5676"/>
    <w:rsid w:val="00210A5C"/>
    <w:rsid w:val="00222B22"/>
    <w:rsid w:val="00232F1A"/>
    <w:rsid w:val="00241C1E"/>
    <w:rsid w:val="002522A7"/>
    <w:rsid w:val="00255A18"/>
    <w:rsid w:val="00261FF6"/>
    <w:rsid w:val="00266AAF"/>
    <w:rsid w:val="002741A1"/>
    <w:rsid w:val="00276032"/>
    <w:rsid w:val="00281F11"/>
    <w:rsid w:val="00282BF0"/>
    <w:rsid w:val="00284678"/>
    <w:rsid w:val="0029581D"/>
    <w:rsid w:val="002A0F81"/>
    <w:rsid w:val="002B50B8"/>
    <w:rsid w:val="002B6AF2"/>
    <w:rsid w:val="002D29BB"/>
    <w:rsid w:val="002F0348"/>
    <w:rsid w:val="0030444F"/>
    <w:rsid w:val="003255DC"/>
    <w:rsid w:val="00326052"/>
    <w:rsid w:val="00341816"/>
    <w:rsid w:val="00343B99"/>
    <w:rsid w:val="00353263"/>
    <w:rsid w:val="00354899"/>
    <w:rsid w:val="00363525"/>
    <w:rsid w:val="00367E56"/>
    <w:rsid w:val="00380D02"/>
    <w:rsid w:val="003828B6"/>
    <w:rsid w:val="0038692B"/>
    <w:rsid w:val="003A50DB"/>
    <w:rsid w:val="003A7549"/>
    <w:rsid w:val="003D255E"/>
    <w:rsid w:val="003D60CD"/>
    <w:rsid w:val="003F230A"/>
    <w:rsid w:val="004041DD"/>
    <w:rsid w:val="0041081F"/>
    <w:rsid w:val="00416390"/>
    <w:rsid w:val="00422F01"/>
    <w:rsid w:val="0042650D"/>
    <w:rsid w:val="00453560"/>
    <w:rsid w:val="004634B8"/>
    <w:rsid w:val="00467D39"/>
    <w:rsid w:val="004970F4"/>
    <w:rsid w:val="004A290A"/>
    <w:rsid w:val="004D49BB"/>
    <w:rsid w:val="004E6BEC"/>
    <w:rsid w:val="005135F8"/>
    <w:rsid w:val="00536532"/>
    <w:rsid w:val="0057056B"/>
    <w:rsid w:val="00576FD8"/>
    <w:rsid w:val="00585872"/>
    <w:rsid w:val="00595C45"/>
    <w:rsid w:val="00595EA6"/>
    <w:rsid w:val="005A4E0C"/>
    <w:rsid w:val="005B1FF7"/>
    <w:rsid w:val="005B433B"/>
    <w:rsid w:val="005B4C31"/>
    <w:rsid w:val="005C3AA8"/>
    <w:rsid w:val="005F5154"/>
    <w:rsid w:val="006046DE"/>
    <w:rsid w:val="00626916"/>
    <w:rsid w:val="00675E2A"/>
    <w:rsid w:val="006767DC"/>
    <w:rsid w:val="006A211B"/>
    <w:rsid w:val="006C16B8"/>
    <w:rsid w:val="006D16CC"/>
    <w:rsid w:val="006E457D"/>
    <w:rsid w:val="006F2913"/>
    <w:rsid w:val="00703A90"/>
    <w:rsid w:val="00734799"/>
    <w:rsid w:val="00742E0A"/>
    <w:rsid w:val="00761683"/>
    <w:rsid w:val="00767E7C"/>
    <w:rsid w:val="0077338A"/>
    <w:rsid w:val="00774E53"/>
    <w:rsid w:val="00775ABA"/>
    <w:rsid w:val="007847ED"/>
    <w:rsid w:val="00784B66"/>
    <w:rsid w:val="007A50C1"/>
    <w:rsid w:val="007B181C"/>
    <w:rsid w:val="007C3F46"/>
    <w:rsid w:val="007D20E5"/>
    <w:rsid w:val="007D690F"/>
    <w:rsid w:val="007F3AEF"/>
    <w:rsid w:val="0081174C"/>
    <w:rsid w:val="00824EE3"/>
    <w:rsid w:val="00826666"/>
    <w:rsid w:val="008308FC"/>
    <w:rsid w:val="00831263"/>
    <w:rsid w:val="00833323"/>
    <w:rsid w:val="00841ECC"/>
    <w:rsid w:val="00853DE7"/>
    <w:rsid w:val="0085711C"/>
    <w:rsid w:val="0086654C"/>
    <w:rsid w:val="00866BEE"/>
    <w:rsid w:val="00877E95"/>
    <w:rsid w:val="00882646"/>
    <w:rsid w:val="00882BB1"/>
    <w:rsid w:val="00884153"/>
    <w:rsid w:val="00887902"/>
    <w:rsid w:val="00893070"/>
    <w:rsid w:val="008A3382"/>
    <w:rsid w:val="008B4817"/>
    <w:rsid w:val="008C122D"/>
    <w:rsid w:val="008C174F"/>
    <w:rsid w:val="008D68D0"/>
    <w:rsid w:val="008F3198"/>
    <w:rsid w:val="00913E40"/>
    <w:rsid w:val="009366E6"/>
    <w:rsid w:val="0094147C"/>
    <w:rsid w:val="009426D7"/>
    <w:rsid w:val="00944636"/>
    <w:rsid w:val="00960BF1"/>
    <w:rsid w:val="00993F1C"/>
    <w:rsid w:val="009A1702"/>
    <w:rsid w:val="009B40A0"/>
    <w:rsid w:val="009D6884"/>
    <w:rsid w:val="009F7BD9"/>
    <w:rsid w:val="00A07B79"/>
    <w:rsid w:val="00A325EF"/>
    <w:rsid w:val="00A46162"/>
    <w:rsid w:val="00A54073"/>
    <w:rsid w:val="00A62F4C"/>
    <w:rsid w:val="00AB0D3E"/>
    <w:rsid w:val="00AB0D63"/>
    <w:rsid w:val="00AB1E4C"/>
    <w:rsid w:val="00AB7C0C"/>
    <w:rsid w:val="00AC42DB"/>
    <w:rsid w:val="00AD4FE7"/>
    <w:rsid w:val="00AE3CE4"/>
    <w:rsid w:val="00AF1845"/>
    <w:rsid w:val="00B132F7"/>
    <w:rsid w:val="00B15E9D"/>
    <w:rsid w:val="00B24D34"/>
    <w:rsid w:val="00B44F9B"/>
    <w:rsid w:val="00B45F9B"/>
    <w:rsid w:val="00B54607"/>
    <w:rsid w:val="00B677DB"/>
    <w:rsid w:val="00B67E7E"/>
    <w:rsid w:val="00B73EC3"/>
    <w:rsid w:val="00B826A6"/>
    <w:rsid w:val="00BC6BAA"/>
    <w:rsid w:val="00BE1669"/>
    <w:rsid w:val="00BF0E96"/>
    <w:rsid w:val="00BF6902"/>
    <w:rsid w:val="00C024E5"/>
    <w:rsid w:val="00C14D7B"/>
    <w:rsid w:val="00C26AEB"/>
    <w:rsid w:val="00C321CC"/>
    <w:rsid w:val="00C3454F"/>
    <w:rsid w:val="00C42A84"/>
    <w:rsid w:val="00C47972"/>
    <w:rsid w:val="00C61FC8"/>
    <w:rsid w:val="00C8576F"/>
    <w:rsid w:val="00CA5424"/>
    <w:rsid w:val="00CB3596"/>
    <w:rsid w:val="00CB6965"/>
    <w:rsid w:val="00CC1491"/>
    <w:rsid w:val="00CE69BF"/>
    <w:rsid w:val="00CF14B2"/>
    <w:rsid w:val="00CF35F4"/>
    <w:rsid w:val="00D133C6"/>
    <w:rsid w:val="00D20540"/>
    <w:rsid w:val="00D46387"/>
    <w:rsid w:val="00D72C06"/>
    <w:rsid w:val="00D905A1"/>
    <w:rsid w:val="00D91BE2"/>
    <w:rsid w:val="00DA3050"/>
    <w:rsid w:val="00DD476D"/>
    <w:rsid w:val="00DE2315"/>
    <w:rsid w:val="00DE6FFC"/>
    <w:rsid w:val="00E05C97"/>
    <w:rsid w:val="00E07E67"/>
    <w:rsid w:val="00E127E9"/>
    <w:rsid w:val="00E541F0"/>
    <w:rsid w:val="00E54A84"/>
    <w:rsid w:val="00E713D7"/>
    <w:rsid w:val="00E853EC"/>
    <w:rsid w:val="00EA125A"/>
    <w:rsid w:val="00EA49CA"/>
    <w:rsid w:val="00EA4CB3"/>
    <w:rsid w:val="00EA55C0"/>
    <w:rsid w:val="00ED6A61"/>
    <w:rsid w:val="00ED6CFC"/>
    <w:rsid w:val="00F51C70"/>
    <w:rsid w:val="00F81185"/>
    <w:rsid w:val="00F94517"/>
    <w:rsid w:val="00FA473C"/>
    <w:rsid w:val="00FA4966"/>
    <w:rsid w:val="00FA7141"/>
    <w:rsid w:val="00FC1348"/>
    <w:rsid w:val="00FF0723"/>
    <w:rsid w:val="00FF667A"/>
    <w:rsid w:val="00FF6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customStyle="1" w:styleId="Defterm">
    <w:name w:val="Defterm"/>
    <w:rsid w:val="008F3198"/>
    <w:rPr>
      <w:b/>
      <w:color w:val="000000"/>
      <w:sz w:val="22"/>
    </w:rPr>
  </w:style>
  <w:style w:type="paragraph" w:customStyle="1" w:styleId="paragraph">
    <w:name w:val="paragraph"/>
    <w:basedOn w:val="Normal"/>
    <w:rsid w:val="00232F1A"/>
    <w:pPr>
      <w:spacing w:before="100" w:beforeAutospacing="1" w:after="100" w:afterAutospacing="1" w:line="240" w:lineRule="auto"/>
      <w:ind w:left="0"/>
    </w:pPr>
    <w:rPr>
      <w:rFonts w:ascii="Times New Roman" w:eastAsia="Times New Roman" w:hAnsi="Times New Roman" w:cs="Times New Roman"/>
      <w:lang w:eastAsia="en-GB"/>
    </w:rPr>
  </w:style>
  <w:style w:type="character" w:customStyle="1" w:styleId="normaltextrun">
    <w:name w:val="normaltextrun"/>
    <w:basedOn w:val="DefaultParagraphFont"/>
    <w:rsid w:val="00232F1A"/>
  </w:style>
  <w:style w:type="character" w:customStyle="1" w:styleId="eop">
    <w:name w:val="eop"/>
    <w:basedOn w:val="DefaultParagraphFont"/>
    <w:rsid w:val="00232F1A"/>
  </w:style>
  <w:style w:type="character" w:styleId="UnresolvedMention">
    <w:name w:val="Unresolved Mention"/>
    <w:basedOn w:val="DefaultParagraphFont"/>
    <w:uiPriority w:val="99"/>
    <w:semiHidden/>
    <w:unhideWhenUsed/>
    <w:rsid w:val="00EA4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organisation.development@edinburghcollege.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topdesk.net/tas/public/ssp/d3fed130-0f6c-11e5-a6c0-1697f925ec7b"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13fbb7313ca60683e5dbe46e7dbc7753">
  <xsd:schema xmlns:xsd="http://www.w3.org/2001/XMLSchema" xmlns:xs="http://www.w3.org/2001/XMLSchema" xmlns:p="http://schemas.microsoft.com/office/2006/metadata/properties" xmlns:ns2="44fe90be-abe2-4bbd-a6e0-16a7d91c2b67" targetNamespace="http://schemas.microsoft.com/office/2006/metadata/properties" ma:root="true" ma:fieldsID="afcbce0b44662f18e276d23454d5a428"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F892D3-CEDC-47AB-8030-DA71B832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3.xml><?xml version="1.0" encoding="utf-8"?>
<ds:datastoreItem xmlns:ds="http://schemas.openxmlformats.org/officeDocument/2006/customXml" ds:itemID="{282A6BFE-A3F0-45CE-87C6-949B86CF9CBE}">
  <ds:schemaRefs>
    <ds:schemaRef ds:uri="http://schemas.openxmlformats.org/officeDocument/2006/bibliography"/>
  </ds:schemaRefs>
</ds:datastoreItem>
</file>

<file path=customXml/itemProps4.xml><?xml version="1.0" encoding="utf-8"?>
<ds:datastoreItem xmlns:ds="http://schemas.openxmlformats.org/officeDocument/2006/customXml" ds:itemID="{1FC5C220-62A2-460B-B7E4-A9C602A6777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4fe90be-abe2-4bbd-a6e0-16a7d91c2b6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2026-05-29T10:06:00Z</cp:lastPrinted>
  <dcterms:created xsi:type="dcterms:W3CDTF">2026-05-29T10:06:00Z</dcterms:created>
  <dcterms:modified xsi:type="dcterms:W3CDTF">2026-05-29T10:06:00Z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